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6CB5" w14:textId="77F0E00A" w:rsidR="00EF236E" w:rsidRPr="002C4833" w:rsidRDefault="00A73C0E" w:rsidP="00B95D88">
      <w:pPr>
        <w:spacing w:before="600" w:after="0" w:line="240" w:lineRule="auto"/>
        <w:rPr>
          <w:rFonts w:ascii="Lato Semibold" w:hAnsi="Lato Semibold"/>
          <w:color w:val="343741"/>
          <w:sz w:val="40"/>
          <w:szCs w:val="40"/>
        </w:rPr>
      </w:pPr>
      <w:r>
        <w:rPr>
          <w:rFonts w:ascii="Lato Semibold" w:hAnsi="Lato Semibold"/>
          <w:color w:val="343741"/>
          <w:sz w:val="40"/>
          <w:szCs w:val="40"/>
        </w:rPr>
        <w:t xml:space="preserve">Gillen Oval Multi-Sport Precinct development </w:t>
      </w:r>
    </w:p>
    <w:p w14:paraId="5C754E65" w14:textId="6FC4D742" w:rsidR="00EF236E" w:rsidRPr="003277FC" w:rsidRDefault="00A73C0E" w:rsidP="001406B6">
      <w:pPr>
        <w:spacing w:before="240" w:after="100" w:afterAutospacing="1" w:line="240" w:lineRule="auto"/>
        <w:rPr>
          <w:rFonts w:ascii="Lato Semibold" w:hAnsi="Lato Semibold"/>
          <w:color w:val="EE6321"/>
          <w:sz w:val="32"/>
          <w:szCs w:val="32"/>
        </w:rPr>
      </w:pPr>
      <w:r>
        <w:rPr>
          <w:rFonts w:ascii="Lato Semibold" w:hAnsi="Lato Semibold"/>
          <w:color w:val="EE6321"/>
          <w:sz w:val="32"/>
          <w:szCs w:val="32"/>
        </w:rPr>
        <w:t>Master</w:t>
      </w:r>
      <w:r w:rsidR="004C58BE">
        <w:rPr>
          <w:rFonts w:ascii="Lato Semibold" w:hAnsi="Lato Semibold"/>
          <w:color w:val="EE6321"/>
          <w:sz w:val="32"/>
          <w:szCs w:val="32"/>
        </w:rPr>
        <w:t xml:space="preserve"> </w:t>
      </w:r>
      <w:r>
        <w:rPr>
          <w:rFonts w:ascii="Lato Semibold" w:hAnsi="Lato Semibold"/>
          <w:color w:val="EE6321"/>
          <w:sz w:val="32"/>
          <w:szCs w:val="32"/>
        </w:rPr>
        <w:t>plan release</w:t>
      </w:r>
    </w:p>
    <w:p w14:paraId="0F2F6F98" w14:textId="77777777" w:rsidR="00A11EC8" w:rsidRPr="00A73C0E" w:rsidRDefault="00A11EC8" w:rsidP="00A11EC8">
      <w:pPr>
        <w:spacing w:before="480" w:after="100" w:afterAutospacing="1" w:line="240" w:lineRule="auto"/>
        <w:rPr>
          <w:rFonts w:ascii="Lato" w:hAnsi="Lato"/>
          <w:sz w:val="24"/>
          <w:szCs w:val="24"/>
        </w:rPr>
      </w:pPr>
      <w:r w:rsidRPr="00A73C0E">
        <w:rPr>
          <w:rFonts w:ascii="Lato" w:hAnsi="Lato"/>
          <w:sz w:val="24"/>
          <w:szCs w:val="24"/>
        </w:rPr>
        <w:t xml:space="preserve">Dear Stakeholder </w:t>
      </w:r>
    </w:p>
    <w:p w14:paraId="307CDA2F" w14:textId="5B51E4D6" w:rsidR="00A73C0E" w:rsidRPr="00A73C0E" w:rsidRDefault="00A73C0E" w:rsidP="00A73C0E">
      <w:pPr>
        <w:spacing w:before="100" w:beforeAutospacing="1" w:after="100" w:afterAutospacing="1"/>
        <w:rPr>
          <w:rFonts w:ascii="Lato" w:hAnsi="Lato"/>
          <w:sz w:val="24"/>
          <w:szCs w:val="24"/>
        </w:rPr>
      </w:pPr>
      <w:r w:rsidRPr="00A73C0E">
        <w:rPr>
          <w:rFonts w:ascii="Lato" w:hAnsi="Lato"/>
          <w:sz w:val="24"/>
          <w:szCs w:val="24"/>
        </w:rPr>
        <w:t xml:space="preserve">The Northern Territory Government has released the </w:t>
      </w:r>
      <w:r>
        <w:rPr>
          <w:rFonts w:ascii="Lato" w:hAnsi="Lato"/>
          <w:sz w:val="24"/>
          <w:szCs w:val="24"/>
        </w:rPr>
        <w:t>m</w:t>
      </w:r>
      <w:r w:rsidRPr="00A73C0E">
        <w:rPr>
          <w:rFonts w:ascii="Lato" w:hAnsi="Lato"/>
          <w:sz w:val="24"/>
          <w:szCs w:val="24"/>
        </w:rPr>
        <w:t>aster</w:t>
      </w:r>
      <w:r w:rsidR="004C58BE">
        <w:rPr>
          <w:rFonts w:ascii="Lato" w:hAnsi="Lato"/>
          <w:sz w:val="24"/>
          <w:szCs w:val="24"/>
        </w:rPr>
        <w:t xml:space="preserve"> </w:t>
      </w:r>
      <w:r w:rsidRPr="00A73C0E">
        <w:rPr>
          <w:rFonts w:ascii="Lato" w:hAnsi="Lato"/>
          <w:sz w:val="24"/>
          <w:szCs w:val="24"/>
        </w:rPr>
        <w:t>plan for the Gillen Oval</w:t>
      </w:r>
      <w:r w:rsidRPr="00A73C0E">
        <w:rPr>
          <w:rFonts w:ascii="Lato" w:hAnsi="Lato"/>
          <w:sz w:val="24"/>
          <w:szCs w:val="24"/>
        </w:rPr>
        <w:br/>
        <w:t>Multi-Sport Precinct in Alice Springs.</w:t>
      </w:r>
    </w:p>
    <w:p w14:paraId="40CB07C7" w14:textId="50D5AF76" w:rsidR="00A73C0E" w:rsidRPr="00A73C0E" w:rsidRDefault="00A73C0E" w:rsidP="00A73C0E">
      <w:pPr>
        <w:spacing w:before="100" w:beforeAutospacing="1" w:after="100" w:afterAutospacing="1"/>
        <w:rPr>
          <w:rFonts w:ascii="Lato" w:hAnsi="Lato"/>
          <w:sz w:val="24"/>
          <w:szCs w:val="24"/>
        </w:rPr>
      </w:pPr>
      <w:r w:rsidRPr="00A73C0E">
        <w:rPr>
          <w:rFonts w:ascii="Lato" w:hAnsi="Lato"/>
          <w:sz w:val="24"/>
          <w:szCs w:val="24"/>
        </w:rPr>
        <w:t xml:space="preserve">The </w:t>
      </w:r>
      <w:r w:rsidR="004C58BE">
        <w:rPr>
          <w:rFonts w:ascii="Lato" w:hAnsi="Lato"/>
          <w:sz w:val="24"/>
          <w:szCs w:val="24"/>
        </w:rPr>
        <w:t>m</w:t>
      </w:r>
      <w:r w:rsidRPr="00A73C0E">
        <w:rPr>
          <w:rFonts w:ascii="Lato" w:hAnsi="Lato"/>
          <w:sz w:val="24"/>
          <w:szCs w:val="24"/>
        </w:rPr>
        <w:t>aster plan outlines a vision for a versatile community facility, including:</w:t>
      </w:r>
    </w:p>
    <w:p w14:paraId="47F63ACE" w14:textId="77777777" w:rsidR="00A73C0E" w:rsidRPr="00A73C0E" w:rsidRDefault="00A73C0E" w:rsidP="00A73C0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contextualSpacing w:val="0"/>
        <w:rPr>
          <w:rFonts w:ascii="Lato" w:hAnsi="Lato"/>
          <w:sz w:val="24"/>
          <w:szCs w:val="24"/>
        </w:rPr>
      </w:pPr>
      <w:r w:rsidRPr="00A73C0E">
        <w:rPr>
          <w:rFonts w:ascii="Lato" w:hAnsi="Lato"/>
          <w:sz w:val="24"/>
          <w:szCs w:val="24"/>
        </w:rPr>
        <w:t>a multipurpose large, irrigated greenspace adaptable for a wide range of youth sport (seasonal line marking, removable goals)</w:t>
      </w:r>
    </w:p>
    <w:p w14:paraId="4C3ABEB0" w14:textId="77777777" w:rsidR="00A73C0E" w:rsidRPr="00A73C0E" w:rsidRDefault="00A73C0E" w:rsidP="00A73C0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contextualSpacing w:val="0"/>
        <w:rPr>
          <w:rFonts w:ascii="Lato" w:hAnsi="Lato"/>
          <w:sz w:val="24"/>
          <w:szCs w:val="24"/>
        </w:rPr>
      </w:pPr>
      <w:r w:rsidRPr="00A73C0E">
        <w:rPr>
          <w:rFonts w:ascii="Lato" w:hAnsi="Lato"/>
          <w:sz w:val="24"/>
          <w:szCs w:val="24"/>
        </w:rPr>
        <w:t>school access: exclusive use during school hours</w:t>
      </w:r>
    </w:p>
    <w:p w14:paraId="04B23537" w14:textId="77777777" w:rsidR="00A73C0E" w:rsidRPr="00A73C0E" w:rsidRDefault="00A73C0E" w:rsidP="00A73C0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contextualSpacing w:val="0"/>
        <w:rPr>
          <w:rFonts w:ascii="Lato" w:hAnsi="Lato"/>
          <w:sz w:val="24"/>
          <w:szCs w:val="24"/>
        </w:rPr>
      </w:pPr>
      <w:r w:rsidRPr="00A73C0E">
        <w:rPr>
          <w:rFonts w:ascii="Lato" w:hAnsi="Lato"/>
          <w:sz w:val="24"/>
          <w:szCs w:val="24"/>
        </w:rPr>
        <w:t>culturally appropriate, inclusive and accessible change room and toilet facilities</w:t>
      </w:r>
    </w:p>
    <w:p w14:paraId="43B03933" w14:textId="77777777" w:rsidR="00A73C0E" w:rsidRPr="00A73C0E" w:rsidRDefault="00A73C0E" w:rsidP="00A73C0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contextualSpacing w:val="0"/>
        <w:rPr>
          <w:rFonts w:ascii="Lato" w:hAnsi="Lato"/>
          <w:sz w:val="24"/>
          <w:szCs w:val="24"/>
        </w:rPr>
      </w:pPr>
      <w:r w:rsidRPr="00A73C0E">
        <w:rPr>
          <w:rFonts w:ascii="Lato" w:hAnsi="Lato"/>
          <w:sz w:val="24"/>
          <w:szCs w:val="24"/>
        </w:rPr>
        <w:t>canteen, first-aid, drinking water, office and storage facilities</w:t>
      </w:r>
    </w:p>
    <w:p w14:paraId="5A8F3889" w14:textId="77777777" w:rsidR="00A73C0E" w:rsidRPr="00A73C0E" w:rsidRDefault="00A73C0E" w:rsidP="00A73C0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contextualSpacing w:val="0"/>
        <w:rPr>
          <w:rFonts w:ascii="Lato" w:hAnsi="Lato"/>
          <w:sz w:val="24"/>
          <w:szCs w:val="24"/>
        </w:rPr>
      </w:pPr>
      <w:r w:rsidRPr="00A73C0E">
        <w:rPr>
          <w:rFonts w:ascii="Lato" w:hAnsi="Lato"/>
          <w:sz w:val="24"/>
          <w:szCs w:val="24"/>
        </w:rPr>
        <w:t>increased car parking, bike racks, shade and landscaping to optimise available space</w:t>
      </w:r>
    </w:p>
    <w:p w14:paraId="4378C5E6" w14:textId="77777777" w:rsidR="00A73C0E" w:rsidRPr="00A73C0E" w:rsidRDefault="00A73C0E" w:rsidP="00A73C0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contextualSpacing w:val="0"/>
        <w:rPr>
          <w:rFonts w:ascii="Lato" w:hAnsi="Lato"/>
          <w:sz w:val="24"/>
          <w:szCs w:val="24"/>
        </w:rPr>
      </w:pPr>
      <w:r w:rsidRPr="00A73C0E">
        <w:rPr>
          <w:rFonts w:ascii="Lato" w:hAnsi="Lato"/>
          <w:sz w:val="24"/>
          <w:szCs w:val="24"/>
        </w:rPr>
        <w:t>pedestrian access to Jim McConville Oval.</w:t>
      </w:r>
    </w:p>
    <w:p w14:paraId="0B4CD223" w14:textId="789C4EA8" w:rsidR="00A73C0E" w:rsidRPr="00A73C0E" w:rsidRDefault="00A73C0E" w:rsidP="00A73C0E">
      <w:pPr>
        <w:spacing w:before="100" w:beforeAutospacing="1" w:after="100" w:afterAutospacing="1"/>
        <w:rPr>
          <w:rFonts w:ascii="Lato" w:hAnsi="Lato"/>
          <w:sz w:val="24"/>
          <w:szCs w:val="24"/>
        </w:rPr>
      </w:pPr>
      <w:r w:rsidRPr="00A73C0E">
        <w:rPr>
          <w:rFonts w:ascii="Lato" w:hAnsi="Lato"/>
          <w:sz w:val="24"/>
          <w:szCs w:val="24"/>
        </w:rPr>
        <w:t xml:space="preserve">The </w:t>
      </w:r>
      <w:r>
        <w:rPr>
          <w:rFonts w:ascii="Lato" w:hAnsi="Lato"/>
          <w:sz w:val="24"/>
          <w:szCs w:val="24"/>
        </w:rPr>
        <w:t>ma</w:t>
      </w:r>
      <w:r w:rsidRPr="00A73C0E">
        <w:rPr>
          <w:rFonts w:ascii="Lato" w:hAnsi="Lato"/>
          <w:sz w:val="24"/>
          <w:szCs w:val="24"/>
        </w:rPr>
        <w:t xml:space="preserve">ster plan reflects the needs and priorities of key stakeholders, considers community feedback and has been informed by relevant strategic documents to ensure sport-specific compliance and quality. </w:t>
      </w:r>
    </w:p>
    <w:p w14:paraId="1D264A6E" w14:textId="77777777" w:rsidR="00A73C0E" w:rsidRPr="00A73C0E" w:rsidRDefault="00A73C0E" w:rsidP="00A73C0E">
      <w:pPr>
        <w:spacing w:before="100" w:beforeAutospacing="1" w:after="100" w:afterAutospacing="1"/>
        <w:rPr>
          <w:rFonts w:ascii="Lato" w:hAnsi="Lato"/>
          <w:sz w:val="24"/>
          <w:szCs w:val="24"/>
        </w:rPr>
      </w:pPr>
      <w:r w:rsidRPr="00A73C0E">
        <w:rPr>
          <w:rFonts w:ascii="Lato" w:hAnsi="Lato"/>
          <w:sz w:val="24"/>
          <w:szCs w:val="24"/>
        </w:rPr>
        <w:t>Located adjacent to the site currently known as Centralian Middle School, the development of the precinct will provide a versatile community facility, giving the school and local sporting codes enhanced playing and training grounds.</w:t>
      </w:r>
    </w:p>
    <w:p w14:paraId="61021CE6" w14:textId="69ACEC1A" w:rsidR="00A73C0E" w:rsidRPr="00A73C0E" w:rsidRDefault="00A73C0E" w:rsidP="00A73C0E">
      <w:pPr>
        <w:spacing w:before="100" w:beforeAutospacing="1" w:after="100" w:afterAutospacing="1"/>
        <w:rPr>
          <w:rFonts w:ascii="Lato" w:hAnsi="Lato"/>
          <w:sz w:val="24"/>
          <w:szCs w:val="24"/>
        </w:rPr>
      </w:pPr>
      <w:r w:rsidRPr="00A73C0E">
        <w:rPr>
          <w:rFonts w:ascii="Lato" w:hAnsi="Lato"/>
          <w:sz w:val="24"/>
          <w:szCs w:val="24"/>
        </w:rPr>
        <w:t xml:space="preserve">The next step is the development of detailed design for the site, in line with the </w:t>
      </w:r>
      <w:r>
        <w:rPr>
          <w:rFonts w:ascii="Lato" w:hAnsi="Lato"/>
          <w:sz w:val="24"/>
          <w:szCs w:val="24"/>
        </w:rPr>
        <w:t>m</w:t>
      </w:r>
      <w:r w:rsidRPr="00A73C0E">
        <w:rPr>
          <w:rFonts w:ascii="Lato" w:hAnsi="Lato"/>
          <w:sz w:val="24"/>
          <w:szCs w:val="24"/>
        </w:rPr>
        <w:t>aster plan. Following detailed design, construction is expected to take 12 months to complete.</w:t>
      </w:r>
    </w:p>
    <w:p w14:paraId="0410C460" w14:textId="77777777" w:rsidR="00A11EC8" w:rsidRPr="00A73C0E" w:rsidRDefault="00A11EC8" w:rsidP="00A11EC8">
      <w:pPr>
        <w:spacing w:before="100" w:beforeAutospacing="1" w:after="100" w:afterAutospacing="1" w:line="240" w:lineRule="auto"/>
        <w:rPr>
          <w:rFonts w:ascii="Lato" w:hAnsi="Lato"/>
          <w:b/>
          <w:bCs/>
          <w:sz w:val="24"/>
          <w:szCs w:val="24"/>
        </w:rPr>
      </w:pPr>
      <w:r w:rsidRPr="00A73C0E">
        <w:rPr>
          <w:rFonts w:ascii="Lato" w:hAnsi="Lato"/>
          <w:b/>
          <w:bCs/>
          <w:sz w:val="24"/>
          <w:szCs w:val="24"/>
        </w:rPr>
        <w:t>Contact</w:t>
      </w:r>
    </w:p>
    <w:p w14:paraId="124A51FF" w14:textId="1A1C9DD6" w:rsidR="00A11EC8" w:rsidRPr="00A73C0E" w:rsidRDefault="00A11EC8" w:rsidP="00A11EC8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A73C0E">
        <w:rPr>
          <w:rFonts w:ascii="Lato" w:hAnsi="Lato"/>
          <w:sz w:val="24"/>
          <w:szCs w:val="24"/>
        </w:rPr>
        <w:t xml:space="preserve">To find out more about this project delivered by DLI, contact </w:t>
      </w:r>
      <w:hyperlink r:id="rId8" w:history="1">
        <w:r w:rsidR="003F772C" w:rsidRPr="001A5FCE">
          <w:rPr>
            <w:rStyle w:val="Hyperlink"/>
            <w:rFonts w:ascii="Lato" w:hAnsi="Lato"/>
            <w:sz w:val="24"/>
            <w:szCs w:val="24"/>
          </w:rPr>
          <w:t>sam.brown@nt.gov.au</w:t>
        </w:r>
      </w:hyperlink>
      <w:r w:rsidRPr="00A73C0E">
        <w:rPr>
          <w:rFonts w:ascii="Lato" w:hAnsi="Lato"/>
          <w:sz w:val="24"/>
          <w:szCs w:val="24"/>
        </w:rPr>
        <w:t xml:space="preserve"> or visit </w:t>
      </w:r>
      <w:hyperlink r:id="rId9" w:history="1">
        <w:r w:rsidRPr="00A73C0E">
          <w:rPr>
            <w:rStyle w:val="Hyperlink"/>
            <w:rFonts w:ascii="Lato" w:hAnsi="Lato"/>
            <w:sz w:val="24"/>
            <w:szCs w:val="24"/>
          </w:rPr>
          <w:t>dli.nt.gov.au/projects</w:t>
        </w:r>
      </w:hyperlink>
    </w:p>
    <w:p w14:paraId="62CC8F92" w14:textId="77777777" w:rsidR="00413CA2" w:rsidRPr="00A73C0E" w:rsidRDefault="00413CA2" w:rsidP="001406B6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</w:p>
    <w:p w14:paraId="434568D3" w14:textId="1613F48D" w:rsidR="00B95D88" w:rsidRPr="00A73C0E" w:rsidRDefault="00B95D88">
      <w:pPr>
        <w:rPr>
          <w:rFonts w:ascii="Lato" w:eastAsia="Times New Roman" w:hAnsi="Lato"/>
          <w:sz w:val="24"/>
          <w:szCs w:val="24"/>
        </w:rPr>
      </w:pPr>
      <w:r w:rsidRPr="00A73C0E">
        <w:rPr>
          <w:rFonts w:ascii="Lato" w:eastAsia="Times New Roman" w:hAnsi="Lato"/>
          <w:sz w:val="24"/>
          <w:szCs w:val="24"/>
        </w:rPr>
        <w:br w:type="page"/>
      </w:r>
    </w:p>
    <w:p w14:paraId="16999360" w14:textId="77777777" w:rsidR="00B95D88" w:rsidRPr="00EF236E" w:rsidRDefault="00B95D88" w:rsidP="001D5701">
      <w:pPr>
        <w:spacing w:before="100" w:beforeAutospacing="1" w:after="100" w:afterAutospacing="1" w:line="240" w:lineRule="auto"/>
        <w:rPr>
          <w:rFonts w:ascii="Lato" w:eastAsiaTheme="minorEastAsia" w:hAnsi="Lato"/>
        </w:rPr>
      </w:pPr>
    </w:p>
    <w:p w14:paraId="35F6412C" w14:textId="3C9AF459" w:rsidR="00887E1E" w:rsidRDefault="00A73C0E" w:rsidP="002C4833">
      <w:pPr>
        <w:spacing w:after="0" w:line="240" w:lineRule="auto"/>
        <w:rPr>
          <w:rFonts w:ascii="Lato" w:hAnsi="Lato"/>
        </w:rPr>
      </w:pPr>
      <w:r w:rsidRPr="005F6C0B">
        <w:rPr>
          <w:noProof/>
        </w:rPr>
        <w:drawing>
          <wp:inline distT="0" distB="0" distL="0" distR="0" wp14:anchorId="1F9CC377" wp14:editId="5C036A7F">
            <wp:extent cx="5162550" cy="6038850"/>
            <wp:effectExtent l="0" t="0" r="0" b="0"/>
            <wp:docPr id="1286872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720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0E34A" w14:textId="77777777" w:rsidR="00A11EC8" w:rsidRPr="00F36AFA" w:rsidRDefault="00A11EC8" w:rsidP="00A11EC8">
      <w:pPr>
        <w:tabs>
          <w:tab w:val="left" w:pos="6059"/>
          <w:tab w:val="left" w:pos="6602"/>
        </w:tabs>
        <w:spacing w:before="100" w:beforeAutospacing="1" w:after="100" w:afterAutospacing="1" w:line="240" w:lineRule="auto"/>
        <w:rPr>
          <w:rFonts w:ascii="Lato" w:hAnsi="Lato"/>
          <w:i/>
          <w:noProof/>
          <w:szCs w:val="23"/>
          <w:lang w:eastAsia="en-AU"/>
        </w:rPr>
      </w:pPr>
      <w:r w:rsidRPr="00F36AFA">
        <w:rPr>
          <w:rFonts w:ascii="Lato" w:hAnsi="Lato"/>
          <w:i/>
          <w:noProof/>
          <w:szCs w:val="23"/>
          <w:lang w:eastAsia="en-AU"/>
        </w:rPr>
        <w:t>Image showing area of works</w:t>
      </w:r>
    </w:p>
    <w:p w14:paraId="5661A8AD" w14:textId="77777777" w:rsidR="00A11EC8" w:rsidRPr="000C6D72" w:rsidRDefault="00A11EC8" w:rsidP="002C4833">
      <w:pPr>
        <w:spacing w:after="0" w:line="240" w:lineRule="auto"/>
        <w:rPr>
          <w:rFonts w:ascii="Lato" w:hAnsi="Lato"/>
        </w:rPr>
      </w:pPr>
    </w:p>
    <w:sectPr w:rsidR="00A11EC8" w:rsidRPr="000C6D72" w:rsidSect="002C48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67" w:right="1440" w:bottom="1440" w:left="1440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7024A" w14:textId="77777777" w:rsidR="00E442B9" w:rsidRDefault="00E442B9" w:rsidP="000E08D8">
      <w:pPr>
        <w:spacing w:after="0" w:line="240" w:lineRule="auto"/>
      </w:pPr>
      <w:r>
        <w:separator/>
      </w:r>
    </w:p>
  </w:endnote>
  <w:endnote w:type="continuationSeparator" w:id="0">
    <w:p w14:paraId="1A97A439" w14:textId="77777777" w:rsidR="00E442B9" w:rsidRDefault="00E442B9" w:rsidP="000E0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9B97" w14:textId="77777777" w:rsidR="00572CD0" w:rsidRDefault="00572C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6793"/>
      <w:gridCol w:w="2233"/>
    </w:tblGrid>
    <w:tr w:rsidR="00864CA7" w:rsidRPr="00132658" w14:paraId="7FEF6483" w14:textId="77777777" w:rsidTr="00887E1E">
      <w:trPr>
        <w:cantSplit/>
        <w:trHeight w:hRule="exact" w:val="532"/>
      </w:trPr>
      <w:tc>
        <w:tcPr>
          <w:tcW w:w="7860" w:type="dxa"/>
          <w:vAlign w:val="bottom"/>
        </w:tcPr>
        <w:p w14:paraId="2BCE1DDD" w14:textId="77777777" w:rsidR="00864CA7" w:rsidRPr="00CE30CF" w:rsidRDefault="00864CA7" w:rsidP="00864CA7">
          <w:pPr>
            <w:spacing w:after="0"/>
            <w:rPr>
              <w:rStyle w:val="PageNumber"/>
            </w:rPr>
          </w:pPr>
          <w:r w:rsidRPr="00CE30CF">
            <w:rPr>
              <w:rStyle w:val="PageNumber"/>
            </w:rPr>
            <w:t xml:space="preserve">Page </w:t>
          </w:r>
          <w:r w:rsidRPr="00CE30CF">
            <w:rPr>
              <w:rStyle w:val="PageNumber"/>
            </w:rPr>
            <w:fldChar w:fldCharType="begin"/>
          </w:r>
          <w:r w:rsidRPr="00CE30CF">
            <w:rPr>
              <w:rStyle w:val="PageNumber"/>
            </w:rPr>
            <w:instrText xml:space="preserve"> PAGE  \* Arabic  \* MERGEFORMAT </w:instrText>
          </w:r>
          <w:r w:rsidRPr="00CE30CF">
            <w:rPr>
              <w:rStyle w:val="PageNumber"/>
            </w:rPr>
            <w:fldChar w:fldCharType="separate"/>
          </w:r>
          <w:r w:rsidR="00A3296B">
            <w:rPr>
              <w:rStyle w:val="PageNumber"/>
              <w:noProof/>
            </w:rPr>
            <w:t>2</w:t>
          </w:r>
          <w:r w:rsidRPr="00CE30CF">
            <w:rPr>
              <w:rStyle w:val="PageNumber"/>
            </w:rPr>
            <w:fldChar w:fldCharType="end"/>
          </w:r>
          <w:r w:rsidRPr="00CE30CF">
            <w:rPr>
              <w:rStyle w:val="PageNumber"/>
            </w:rPr>
            <w:t xml:space="preserve"> of </w:t>
          </w:r>
          <w:r w:rsidRPr="00CE30CF">
            <w:rPr>
              <w:rStyle w:val="PageNumber"/>
            </w:rPr>
            <w:fldChar w:fldCharType="begin"/>
          </w:r>
          <w:r w:rsidRPr="00CE30CF">
            <w:rPr>
              <w:rStyle w:val="PageNumber"/>
            </w:rPr>
            <w:instrText xml:space="preserve"> NUMPAGES  \* Arabic  \* MERGEFORMAT </w:instrText>
          </w:r>
          <w:r w:rsidRPr="00CE30CF">
            <w:rPr>
              <w:rStyle w:val="PageNumber"/>
            </w:rPr>
            <w:fldChar w:fldCharType="separate"/>
          </w:r>
          <w:r w:rsidR="00A3296B">
            <w:rPr>
              <w:rStyle w:val="PageNumber"/>
              <w:noProof/>
            </w:rPr>
            <w:t>2</w:t>
          </w:r>
          <w:r w:rsidRPr="00CE30CF">
            <w:rPr>
              <w:rStyle w:val="PageNumber"/>
            </w:rPr>
            <w:fldChar w:fldCharType="end"/>
          </w:r>
        </w:p>
      </w:tc>
      <w:tc>
        <w:tcPr>
          <w:tcW w:w="2581" w:type="dxa"/>
          <w:vAlign w:val="bottom"/>
        </w:tcPr>
        <w:p w14:paraId="1D5C7B35" w14:textId="77777777" w:rsidR="00864CA7" w:rsidRPr="001E14EB" w:rsidRDefault="00864CA7" w:rsidP="00864CA7">
          <w:pPr>
            <w:spacing w:after="0"/>
            <w:jc w:val="right"/>
          </w:pP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1DEFE1A4" w14:textId="77777777" w:rsidR="00864CA7" w:rsidRDefault="00E17758" w:rsidP="00E17758">
    <w:pPr>
      <w:pStyle w:val="Footer"/>
      <w:tabs>
        <w:tab w:val="clear" w:pos="4513"/>
        <w:tab w:val="clear" w:pos="9026"/>
        <w:tab w:val="left" w:pos="180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6379"/>
      <w:gridCol w:w="2647"/>
    </w:tblGrid>
    <w:tr w:rsidR="00864CA7" w:rsidRPr="00132658" w14:paraId="5DF61841" w14:textId="77777777" w:rsidTr="002C4833">
      <w:trPr>
        <w:cantSplit/>
        <w:trHeight w:hRule="exact" w:val="964"/>
      </w:trPr>
      <w:tc>
        <w:tcPr>
          <w:tcW w:w="6379" w:type="dxa"/>
          <w:vAlign w:val="bottom"/>
        </w:tcPr>
        <w:p w14:paraId="5396F8A6" w14:textId="77777777" w:rsidR="00864CA7" w:rsidRPr="00A95F26" w:rsidRDefault="00864CA7" w:rsidP="00864CA7">
          <w:pPr>
            <w:spacing w:after="0"/>
            <w:rPr>
              <w:rStyle w:val="PageNumber"/>
            </w:rPr>
          </w:pPr>
          <w:r w:rsidRPr="00A95F26">
            <w:rPr>
              <w:rStyle w:val="PageNumber"/>
            </w:rPr>
            <w:t xml:space="preserve">Department of </w:t>
          </w:r>
          <w:sdt>
            <w:sdtPr>
              <w:rPr>
                <w:rFonts w:ascii="Lato" w:hAnsi="Lato"/>
                <w:b/>
                <w:sz w:val="19"/>
                <w:szCs w:val="19"/>
              </w:rPr>
              <w:alias w:val="Company"/>
              <w:tag w:val=""/>
              <w:id w:val="250782577"/>
              <w:dataBinding w:prefixMappings="xmlns:ns0='http://schemas.openxmlformats.org/officeDocument/2006/extended-properties' " w:xpath="/ns0:Properties[1]/ns0:Company[1]" w:storeItemID="{6668398D-A668-4E3E-A5EB-62B293D839F1}"/>
              <w15:color w:val="000000"/>
              <w:text w:multiLine="1"/>
            </w:sdtPr>
            <w:sdtEndPr/>
            <w:sdtContent>
              <w:r w:rsidR="00FB4B6B" w:rsidRPr="00A95F26">
                <w:rPr>
                  <w:rFonts w:ascii="Lato" w:hAnsi="Lato"/>
                  <w:b/>
                  <w:sz w:val="19"/>
                  <w:szCs w:val="19"/>
                </w:rPr>
                <w:t>Logistics</w:t>
              </w:r>
              <w:r w:rsidR="00784F1F">
                <w:rPr>
                  <w:rFonts w:ascii="Lato" w:hAnsi="Lato"/>
                  <w:b/>
                  <w:sz w:val="19"/>
                  <w:szCs w:val="19"/>
                </w:rPr>
                <w:t xml:space="preserve"> and Infrastructure</w:t>
              </w:r>
            </w:sdtContent>
          </w:sdt>
        </w:p>
        <w:p w14:paraId="61CDD6B6" w14:textId="77777777" w:rsidR="00864CA7" w:rsidRPr="00CE30CF" w:rsidRDefault="00864CA7" w:rsidP="00864CA7">
          <w:pPr>
            <w:spacing w:after="0"/>
            <w:rPr>
              <w:rStyle w:val="PageNumber"/>
            </w:rPr>
          </w:pPr>
          <w:r w:rsidRPr="00A95F26">
            <w:rPr>
              <w:rStyle w:val="PageNumber"/>
            </w:rPr>
            <w:t xml:space="preserve">Page </w:t>
          </w:r>
          <w:r w:rsidRPr="00A95F26">
            <w:rPr>
              <w:rStyle w:val="PageNumber"/>
            </w:rPr>
            <w:fldChar w:fldCharType="begin"/>
          </w:r>
          <w:r w:rsidRPr="00A95F26">
            <w:rPr>
              <w:rStyle w:val="PageNumber"/>
            </w:rPr>
            <w:instrText xml:space="preserve"> PAGE  \* Arabic  \* MERGEFORMAT </w:instrText>
          </w:r>
          <w:r w:rsidRPr="00A95F26">
            <w:rPr>
              <w:rStyle w:val="PageNumber"/>
            </w:rPr>
            <w:fldChar w:fldCharType="separate"/>
          </w:r>
          <w:r w:rsidR="00047AF2">
            <w:rPr>
              <w:rStyle w:val="PageNumber"/>
              <w:noProof/>
            </w:rPr>
            <w:t>1</w:t>
          </w:r>
          <w:r w:rsidRPr="00A95F26">
            <w:rPr>
              <w:rStyle w:val="PageNumber"/>
            </w:rPr>
            <w:fldChar w:fldCharType="end"/>
          </w:r>
          <w:r w:rsidRPr="00A95F26">
            <w:rPr>
              <w:rStyle w:val="PageNumber"/>
            </w:rPr>
            <w:t xml:space="preserve"> of </w:t>
          </w:r>
          <w:r w:rsidRPr="00A95F26">
            <w:rPr>
              <w:rStyle w:val="PageNumber"/>
            </w:rPr>
            <w:fldChar w:fldCharType="begin"/>
          </w:r>
          <w:r w:rsidRPr="00A95F26">
            <w:rPr>
              <w:rStyle w:val="PageNumber"/>
            </w:rPr>
            <w:instrText xml:space="preserve"> NUMPAGES  \* Arabic  \* MERGEFORMAT </w:instrText>
          </w:r>
          <w:r w:rsidRPr="00A95F26">
            <w:rPr>
              <w:rStyle w:val="PageNumber"/>
            </w:rPr>
            <w:fldChar w:fldCharType="separate"/>
          </w:r>
          <w:r w:rsidR="00047AF2">
            <w:rPr>
              <w:rStyle w:val="PageNumber"/>
              <w:noProof/>
            </w:rPr>
            <w:t>1</w:t>
          </w:r>
          <w:r w:rsidRPr="00A95F26">
            <w:rPr>
              <w:rStyle w:val="PageNumber"/>
            </w:rPr>
            <w:fldChar w:fldCharType="end"/>
          </w:r>
        </w:p>
      </w:tc>
      <w:tc>
        <w:tcPr>
          <w:tcW w:w="2647" w:type="dxa"/>
          <w:vAlign w:val="bottom"/>
        </w:tcPr>
        <w:p w14:paraId="30B2FF3A" w14:textId="77777777" w:rsidR="00864CA7" w:rsidRPr="001E14EB" w:rsidRDefault="00864CA7" w:rsidP="00864CA7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70D56747" wp14:editId="55E45C37">
                <wp:extent cx="1572479" cy="561600"/>
                <wp:effectExtent l="0" t="0" r="8890" b="0"/>
                <wp:docPr id="1098840229" name="Picture 109884022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450D5AB1" w14:textId="77777777" w:rsidR="000E08D8" w:rsidRPr="00864CA7" w:rsidRDefault="000E08D8" w:rsidP="00864CA7">
    <w:pPr>
      <w:pStyle w:val="Footer"/>
      <w:tabs>
        <w:tab w:val="clear" w:pos="4513"/>
        <w:tab w:val="clear" w:pos="9026"/>
        <w:tab w:val="left" w:pos="20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16F4D" w14:textId="77777777" w:rsidR="00E442B9" w:rsidRDefault="00E442B9" w:rsidP="000E08D8">
      <w:pPr>
        <w:spacing w:after="0" w:line="240" w:lineRule="auto"/>
      </w:pPr>
      <w:r>
        <w:separator/>
      </w:r>
    </w:p>
  </w:footnote>
  <w:footnote w:type="continuationSeparator" w:id="0">
    <w:p w14:paraId="77B807C8" w14:textId="77777777" w:rsidR="00E442B9" w:rsidRDefault="00E442B9" w:rsidP="000E0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279BC" w14:textId="77777777" w:rsidR="00572CD0" w:rsidRDefault="00572C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A0D9" w14:textId="21EDB7BC" w:rsidR="000E08D8" w:rsidRPr="002C4833" w:rsidRDefault="000E08D8" w:rsidP="000E08D8">
    <w:pPr>
      <w:numPr>
        <w:ilvl w:val="1"/>
        <w:numId w:val="0"/>
      </w:numPr>
      <w:spacing w:line="240" w:lineRule="auto"/>
      <w:jc w:val="right"/>
      <w:rPr>
        <w:color w:val="EE6321"/>
        <w:sz w:val="16"/>
        <w:szCs w:val="16"/>
      </w:rPr>
    </w:pPr>
    <w:r w:rsidRPr="002C4833">
      <w:rPr>
        <w:rFonts w:ascii="Lato Semibold" w:eastAsia="Times New Roman" w:hAnsi="Lato Semibold" w:cs="Times New Roman"/>
        <w:color w:val="EE6321"/>
        <w:sz w:val="28"/>
        <w:szCs w:val="16"/>
      </w:rPr>
      <w:t xml:space="preserve">Stakeholder </w:t>
    </w:r>
    <w:r w:rsidR="00CB2A52" w:rsidRPr="002C4833">
      <w:rPr>
        <w:rFonts w:ascii="Lato Semibold" w:eastAsia="Times New Roman" w:hAnsi="Lato Semibold" w:cs="Times New Roman"/>
        <w:color w:val="EE6321"/>
        <w:sz w:val="28"/>
        <w:szCs w:val="16"/>
      </w:rPr>
      <w:t>n</w:t>
    </w:r>
    <w:r w:rsidRPr="002C4833">
      <w:rPr>
        <w:rFonts w:ascii="Lato Semibold" w:eastAsia="Times New Roman" w:hAnsi="Lato Semibold" w:cs="Times New Roman"/>
        <w:color w:val="EE6321"/>
        <w:sz w:val="28"/>
        <w:szCs w:val="16"/>
      </w:rPr>
      <w:t>otice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E369" w14:textId="7DFFAB5B" w:rsidR="000E08D8" w:rsidRDefault="0096097D" w:rsidP="002C4833">
    <w:pPr>
      <w:numPr>
        <w:ilvl w:val="1"/>
        <w:numId w:val="0"/>
      </w:numPr>
      <w:spacing w:after="0" w:line="240" w:lineRule="auto"/>
      <w:jc w:val="right"/>
      <w:rPr>
        <w:rFonts w:ascii="Lato Semibold" w:eastAsia="Times New Roman" w:hAnsi="Lato Semibold" w:cs="Times New Roman"/>
        <w:color w:val="EE6321"/>
        <w:sz w:val="32"/>
        <w:szCs w:val="32"/>
      </w:rPr>
    </w:pPr>
    <w:r w:rsidRPr="003277FC">
      <w:rPr>
        <w:rFonts w:ascii="Lato Semibold" w:eastAsia="Times New Roman" w:hAnsi="Lato Semibold" w:cs="Times New Roman"/>
        <w:color w:val="EE6321"/>
        <w:sz w:val="32"/>
        <w:szCs w:val="32"/>
      </w:rPr>
      <w:t xml:space="preserve">Stakeholder </w:t>
    </w:r>
    <w:r w:rsidR="00CB2A52" w:rsidRPr="003277FC">
      <w:rPr>
        <w:rFonts w:ascii="Lato Semibold" w:eastAsia="Times New Roman" w:hAnsi="Lato Semibold" w:cs="Times New Roman"/>
        <w:color w:val="EE6321"/>
        <w:sz w:val="32"/>
        <w:szCs w:val="32"/>
      </w:rPr>
      <w:t>n</w:t>
    </w:r>
    <w:r w:rsidR="000E08D8" w:rsidRPr="003277FC">
      <w:rPr>
        <w:rFonts w:ascii="Lato Semibold" w:eastAsia="Times New Roman" w:hAnsi="Lato Semibold" w:cs="Times New Roman"/>
        <w:color w:val="EE6321"/>
        <w:sz w:val="32"/>
        <w:szCs w:val="32"/>
      </w:rPr>
      <w:t>otice</w:t>
    </w:r>
  </w:p>
  <w:p w14:paraId="4AD821A3" w14:textId="5C768675" w:rsidR="003277FC" w:rsidRPr="003277FC" w:rsidRDefault="00572CD0" w:rsidP="003277FC">
    <w:pPr>
      <w:spacing w:before="100" w:beforeAutospacing="1" w:after="120" w:line="240" w:lineRule="auto"/>
      <w:jc w:val="right"/>
      <w:rPr>
        <w:rFonts w:ascii="Lato Black" w:hAnsi="Lato Black"/>
        <w:color w:val="343741"/>
        <w:sz w:val="24"/>
        <w:szCs w:val="60"/>
      </w:rPr>
    </w:pPr>
    <w:r>
      <w:rPr>
        <w:rFonts w:ascii="Lato Black" w:hAnsi="Lato Black"/>
        <w:color w:val="343741"/>
        <w:sz w:val="24"/>
        <w:szCs w:val="60"/>
      </w:rPr>
      <w:t xml:space="preserve">December </w:t>
    </w:r>
    <w:r w:rsidR="003277FC" w:rsidRPr="003277FC">
      <w:rPr>
        <w:rFonts w:ascii="Lato Black" w:hAnsi="Lato Black"/>
        <w:color w:val="343741"/>
        <w:sz w:val="24"/>
        <w:szCs w:val="60"/>
      </w:rPr>
      <w:t>2025</w:t>
    </w:r>
  </w:p>
  <w:p w14:paraId="2875D0CD" w14:textId="77777777" w:rsidR="003277FC" w:rsidRPr="003277FC" w:rsidRDefault="003277FC" w:rsidP="002C4833">
    <w:pPr>
      <w:numPr>
        <w:ilvl w:val="1"/>
        <w:numId w:val="0"/>
      </w:numPr>
      <w:spacing w:after="0" w:line="240" w:lineRule="auto"/>
      <w:jc w:val="right"/>
      <w:rPr>
        <w:rFonts w:ascii="Lato Semibold" w:eastAsia="Times New Roman" w:hAnsi="Lato Semibold" w:cs="Times New Roman"/>
        <w:color w:val="EE6321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266EA"/>
    <w:multiLevelType w:val="hybridMultilevel"/>
    <w:tmpl w:val="DD92A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312FA"/>
    <w:multiLevelType w:val="hybridMultilevel"/>
    <w:tmpl w:val="8CE24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33549"/>
    <w:multiLevelType w:val="hybridMultilevel"/>
    <w:tmpl w:val="D0C81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67F25"/>
    <w:multiLevelType w:val="hybridMultilevel"/>
    <w:tmpl w:val="E39C6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B3C8D"/>
    <w:multiLevelType w:val="hybridMultilevel"/>
    <w:tmpl w:val="54BC2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772101">
    <w:abstractNumId w:val="2"/>
  </w:num>
  <w:num w:numId="2" w16cid:durableId="254485549">
    <w:abstractNumId w:val="0"/>
  </w:num>
  <w:num w:numId="3" w16cid:durableId="1739207430">
    <w:abstractNumId w:val="1"/>
  </w:num>
  <w:num w:numId="4" w16cid:durableId="957878382">
    <w:abstractNumId w:val="3"/>
  </w:num>
  <w:num w:numId="5" w16cid:durableId="449131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8D8"/>
    <w:rsid w:val="00000293"/>
    <w:rsid w:val="000012F2"/>
    <w:rsid w:val="00023D71"/>
    <w:rsid w:val="00025CCB"/>
    <w:rsid w:val="00035361"/>
    <w:rsid w:val="000464E4"/>
    <w:rsid w:val="00047AF2"/>
    <w:rsid w:val="000627DC"/>
    <w:rsid w:val="00063A8C"/>
    <w:rsid w:val="00093945"/>
    <w:rsid w:val="00094A3B"/>
    <w:rsid w:val="000954E8"/>
    <w:rsid w:val="00095F54"/>
    <w:rsid w:val="000A6BD0"/>
    <w:rsid w:val="000A7721"/>
    <w:rsid w:val="000C6D72"/>
    <w:rsid w:val="000D13A0"/>
    <w:rsid w:val="000D4528"/>
    <w:rsid w:val="000E08D8"/>
    <w:rsid w:val="000F7B17"/>
    <w:rsid w:val="001237AF"/>
    <w:rsid w:val="001334A9"/>
    <w:rsid w:val="0013532F"/>
    <w:rsid w:val="001406B6"/>
    <w:rsid w:val="001460D6"/>
    <w:rsid w:val="00174F23"/>
    <w:rsid w:val="001C0EC3"/>
    <w:rsid w:val="001C6BC6"/>
    <w:rsid w:val="001D5701"/>
    <w:rsid w:val="001E6B5A"/>
    <w:rsid w:val="001F5C60"/>
    <w:rsid w:val="00227C15"/>
    <w:rsid w:val="00241050"/>
    <w:rsid w:val="00246AB4"/>
    <w:rsid w:val="002532DA"/>
    <w:rsid w:val="00257F6D"/>
    <w:rsid w:val="00283750"/>
    <w:rsid w:val="002B6089"/>
    <w:rsid w:val="002C4833"/>
    <w:rsid w:val="002E7B35"/>
    <w:rsid w:val="002F619C"/>
    <w:rsid w:val="002F6B50"/>
    <w:rsid w:val="00307790"/>
    <w:rsid w:val="003277FC"/>
    <w:rsid w:val="00334154"/>
    <w:rsid w:val="003667F4"/>
    <w:rsid w:val="0038427A"/>
    <w:rsid w:val="003B21A3"/>
    <w:rsid w:val="003B49C1"/>
    <w:rsid w:val="003B5DEE"/>
    <w:rsid w:val="003D17B8"/>
    <w:rsid w:val="003D1CB9"/>
    <w:rsid w:val="003E02C8"/>
    <w:rsid w:val="003E1734"/>
    <w:rsid w:val="003E7D95"/>
    <w:rsid w:val="003F00F1"/>
    <w:rsid w:val="003F73C6"/>
    <w:rsid w:val="003F772C"/>
    <w:rsid w:val="00413CA2"/>
    <w:rsid w:val="0044792E"/>
    <w:rsid w:val="004910BD"/>
    <w:rsid w:val="004B77D2"/>
    <w:rsid w:val="004C58BE"/>
    <w:rsid w:val="004D312C"/>
    <w:rsid w:val="004F0852"/>
    <w:rsid w:val="0051251C"/>
    <w:rsid w:val="00521503"/>
    <w:rsid w:val="00534E86"/>
    <w:rsid w:val="005422B5"/>
    <w:rsid w:val="00572CD0"/>
    <w:rsid w:val="005742FC"/>
    <w:rsid w:val="00575428"/>
    <w:rsid w:val="005A269E"/>
    <w:rsid w:val="005C1E9D"/>
    <w:rsid w:val="005C299A"/>
    <w:rsid w:val="005E662A"/>
    <w:rsid w:val="005E6FD1"/>
    <w:rsid w:val="005F3AE3"/>
    <w:rsid w:val="00623468"/>
    <w:rsid w:val="00641792"/>
    <w:rsid w:val="00690207"/>
    <w:rsid w:val="006945C6"/>
    <w:rsid w:val="00696B78"/>
    <w:rsid w:val="006A4BDD"/>
    <w:rsid w:val="006B350A"/>
    <w:rsid w:val="006C2B4F"/>
    <w:rsid w:val="006C6A2C"/>
    <w:rsid w:val="006D33C1"/>
    <w:rsid w:val="006F26EF"/>
    <w:rsid w:val="006F38F8"/>
    <w:rsid w:val="007043E2"/>
    <w:rsid w:val="00716FD9"/>
    <w:rsid w:val="00725696"/>
    <w:rsid w:val="007314C1"/>
    <w:rsid w:val="007319A6"/>
    <w:rsid w:val="00745E91"/>
    <w:rsid w:val="007502CF"/>
    <w:rsid w:val="0075586B"/>
    <w:rsid w:val="00756427"/>
    <w:rsid w:val="00770EC4"/>
    <w:rsid w:val="007748AC"/>
    <w:rsid w:val="00784F1F"/>
    <w:rsid w:val="00791E90"/>
    <w:rsid w:val="007A2A97"/>
    <w:rsid w:val="007A6751"/>
    <w:rsid w:val="007F02F4"/>
    <w:rsid w:val="00831602"/>
    <w:rsid w:val="00864CA7"/>
    <w:rsid w:val="0086694D"/>
    <w:rsid w:val="00885B5C"/>
    <w:rsid w:val="00887E1E"/>
    <w:rsid w:val="008D5B05"/>
    <w:rsid w:val="00910FCF"/>
    <w:rsid w:val="00934982"/>
    <w:rsid w:val="00936BE6"/>
    <w:rsid w:val="009544F7"/>
    <w:rsid w:val="0096097D"/>
    <w:rsid w:val="009D20CD"/>
    <w:rsid w:val="009E0F7C"/>
    <w:rsid w:val="009E2039"/>
    <w:rsid w:val="009E2773"/>
    <w:rsid w:val="00A11EC8"/>
    <w:rsid w:val="00A26579"/>
    <w:rsid w:val="00A3296B"/>
    <w:rsid w:val="00A3696F"/>
    <w:rsid w:val="00A56B6F"/>
    <w:rsid w:val="00A73C0E"/>
    <w:rsid w:val="00A75DC7"/>
    <w:rsid w:val="00A76124"/>
    <w:rsid w:val="00A84CA2"/>
    <w:rsid w:val="00A85B48"/>
    <w:rsid w:val="00A92BBD"/>
    <w:rsid w:val="00A95F26"/>
    <w:rsid w:val="00AA1B48"/>
    <w:rsid w:val="00AA6117"/>
    <w:rsid w:val="00AB141F"/>
    <w:rsid w:val="00AD2F0D"/>
    <w:rsid w:val="00AF0A84"/>
    <w:rsid w:val="00B443B6"/>
    <w:rsid w:val="00B65642"/>
    <w:rsid w:val="00B70C99"/>
    <w:rsid w:val="00B77D8D"/>
    <w:rsid w:val="00B9186A"/>
    <w:rsid w:val="00B95D88"/>
    <w:rsid w:val="00BC69DA"/>
    <w:rsid w:val="00BD1336"/>
    <w:rsid w:val="00BE339E"/>
    <w:rsid w:val="00BE7B66"/>
    <w:rsid w:val="00C46046"/>
    <w:rsid w:val="00C464FD"/>
    <w:rsid w:val="00C46FE9"/>
    <w:rsid w:val="00C47E58"/>
    <w:rsid w:val="00C93B7A"/>
    <w:rsid w:val="00CA2836"/>
    <w:rsid w:val="00CA2981"/>
    <w:rsid w:val="00CB2A52"/>
    <w:rsid w:val="00CB504A"/>
    <w:rsid w:val="00CD0531"/>
    <w:rsid w:val="00D00DAB"/>
    <w:rsid w:val="00D26F39"/>
    <w:rsid w:val="00D51A5D"/>
    <w:rsid w:val="00DC2022"/>
    <w:rsid w:val="00DD3DEE"/>
    <w:rsid w:val="00DD7229"/>
    <w:rsid w:val="00DE0CFF"/>
    <w:rsid w:val="00DE1C21"/>
    <w:rsid w:val="00E17758"/>
    <w:rsid w:val="00E20AE3"/>
    <w:rsid w:val="00E23B67"/>
    <w:rsid w:val="00E442B9"/>
    <w:rsid w:val="00E52A93"/>
    <w:rsid w:val="00E65864"/>
    <w:rsid w:val="00EA3657"/>
    <w:rsid w:val="00EE0331"/>
    <w:rsid w:val="00EE2A6F"/>
    <w:rsid w:val="00EF236E"/>
    <w:rsid w:val="00F07312"/>
    <w:rsid w:val="00F2342E"/>
    <w:rsid w:val="00F3461C"/>
    <w:rsid w:val="00F36360"/>
    <w:rsid w:val="00F5612C"/>
    <w:rsid w:val="00F65A4A"/>
    <w:rsid w:val="00F8360B"/>
    <w:rsid w:val="00FA708C"/>
    <w:rsid w:val="00FB4B6B"/>
    <w:rsid w:val="00FD2611"/>
    <w:rsid w:val="00FD5C76"/>
    <w:rsid w:val="00FE07DD"/>
    <w:rsid w:val="00FE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AE76F"/>
  <w15:chartTrackingRefBased/>
  <w15:docId w15:val="{1195E529-20DD-440C-9642-AA2A9FE9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8D8"/>
  </w:style>
  <w:style w:type="paragraph" w:styleId="Footer">
    <w:name w:val="footer"/>
    <w:basedOn w:val="Normal"/>
    <w:link w:val="FooterChar"/>
    <w:uiPriority w:val="99"/>
    <w:unhideWhenUsed/>
    <w:rsid w:val="000E0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8D8"/>
  </w:style>
  <w:style w:type="paragraph" w:customStyle="1" w:styleId="BasicParagraph">
    <w:name w:val="[Basic Paragraph]"/>
    <w:basedOn w:val="Normal"/>
    <w:uiPriority w:val="99"/>
    <w:rsid w:val="000E08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rsid w:val="00623468"/>
    <w:pPr>
      <w:suppressAutoHyphens/>
      <w:autoSpaceDE w:val="0"/>
      <w:autoSpaceDN w:val="0"/>
      <w:adjustRightInd w:val="0"/>
      <w:spacing w:after="170" w:line="300" w:lineRule="atLeast"/>
      <w:textAlignment w:val="center"/>
    </w:pPr>
    <w:rPr>
      <w:rFonts w:ascii="Lato" w:hAnsi="Lato" w:cs="Lato"/>
      <w:color w:val="00000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23468"/>
    <w:rPr>
      <w:rFonts w:ascii="Lato" w:hAnsi="Lato" w:cs="Lato"/>
      <w:color w:val="000000"/>
      <w:sz w:val="24"/>
      <w:szCs w:val="24"/>
      <w:lang w:val="en-US"/>
    </w:rPr>
  </w:style>
  <w:style w:type="paragraph" w:customStyle="1" w:styleId="Subhead">
    <w:name w:val="Subhead"/>
    <w:basedOn w:val="Normal"/>
    <w:uiPriority w:val="99"/>
    <w:rsid w:val="00623468"/>
    <w:pPr>
      <w:suppressAutoHyphens/>
      <w:autoSpaceDE w:val="0"/>
      <w:autoSpaceDN w:val="0"/>
      <w:adjustRightInd w:val="0"/>
      <w:spacing w:before="567" w:after="170" w:line="140" w:lineRule="atLeast"/>
      <w:textAlignment w:val="center"/>
    </w:pPr>
    <w:rPr>
      <w:rFonts w:ascii="Lato Heavy" w:hAnsi="Lato Heavy" w:cs="Lato Heavy"/>
      <w:color w:val="DF6F1D"/>
      <w:sz w:val="32"/>
      <w:szCs w:val="32"/>
      <w:lang w:val="en-US"/>
    </w:rPr>
  </w:style>
  <w:style w:type="paragraph" w:styleId="ListParagraph">
    <w:name w:val="List Paragraph"/>
    <w:aliases w:val="Body of text - Bullet point,Bullet Point,Bullet point,Bullet points,Bulleted Para,CAB - List Bullet,Content descriptions,Dot Point,FooterText,L,List Bullet Cab,List Paragraph Number,List Paragraph1,List Paragraph11,List Paragraph2,列出段"/>
    <w:basedOn w:val="Normal"/>
    <w:link w:val="ListParagraphChar"/>
    <w:uiPriority w:val="34"/>
    <w:qFormat/>
    <w:rsid w:val="00623468"/>
    <w:pPr>
      <w:ind w:left="720"/>
      <w:contextualSpacing/>
    </w:pPr>
  </w:style>
  <w:style w:type="character" w:styleId="PageNumber">
    <w:name w:val="page number"/>
    <w:aliases w:val="Page number"/>
    <w:basedOn w:val="DefaultParagraphFont"/>
    <w:uiPriority w:val="8"/>
    <w:rsid w:val="00864CA7"/>
    <w:rPr>
      <w:rFonts w:ascii="Lato" w:hAnsi="Lato"/>
      <w:sz w:val="19"/>
    </w:rPr>
  </w:style>
  <w:style w:type="table" w:styleId="TableGrid">
    <w:name w:val="Table Grid"/>
    <w:basedOn w:val="TableNormal"/>
    <w:uiPriority w:val="39"/>
    <w:rsid w:val="00690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6902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90207"/>
    <w:pPr>
      <w:tabs>
        <w:tab w:val="left" w:pos="425"/>
        <w:tab w:val="left" w:pos="709"/>
        <w:tab w:val="right" w:pos="9356"/>
      </w:tabs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90207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20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954E8"/>
    <w:rPr>
      <w:color w:val="0563C1" w:themeColor="hyperlink"/>
      <w:u w:val="single"/>
    </w:rPr>
  </w:style>
  <w:style w:type="character" w:customStyle="1" w:styleId="ListParagraphChar">
    <w:name w:val="List Paragraph Char"/>
    <w:aliases w:val="Body of text - Bullet point Char,Bullet Point Char,Bullet point Char,Bullet points Char,Bulleted Para Char,CAB - List Bullet Char,Content descriptions Char,Dot Point Char,FooterText Char,L Char,List Bullet Cab Char,列出段 Char"/>
    <w:basedOn w:val="DefaultParagraphFont"/>
    <w:link w:val="ListParagraph"/>
    <w:uiPriority w:val="34"/>
    <w:qFormat/>
    <w:rsid w:val="001460D6"/>
  </w:style>
  <w:style w:type="character" w:customStyle="1" w:styleId="normaltextrun">
    <w:name w:val="normaltextrun"/>
    <w:basedOn w:val="DefaultParagraphFont"/>
    <w:rsid w:val="001460D6"/>
  </w:style>
  <w:style w:type="character" w:styleId="UnresolvedMention">
    <w:name w:val="Unresolved Mention"/>
    <w:basedOn w:val="DefaultParagraphFont"/>
    <w:uiPriority w:val="99"/>
    <w:semiHidden/>
    <w:unhideWhenUsed/>
    <w:rsid w:val="001D57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073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8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.brown@nt.gov.a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dli.nt.gov.au/projects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D87E8C3-F2F5-42CA-A9E0-5D5609ABEDD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Logistics and Infrastructure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Northern Territory Government</dc:creator>
  <cp:keywords/>
  <dc:description/>
  <cp:lastModifiedBy>Jessica Hoogeveen Hill</cp:lastModifiedBy>
  <cp:revision>5</cp:revision>
  <cp:lastPrinted>2023-01-23T03:45:00Z</cp:lastPrinted>
  <dcterms:created xsi:type="dcterms:W3CDTF">2025-11-28T03:00:00Z</dcterms:created>
  <dcterms:modified xsi:type="dcterms:W3CDTF">2025-12-02T04:02:00Z</dcterms:modified>
</cp:coreProperties>
</file>