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204" w:rsidRDefault="00EA6204" w:rsidP="0092431A">
      <w:pPr>
        <w:pStyle w:val="Header"/>
        <w:rPr>
          <w:noProof/>
        </w:rPr>
      </w:pPr>
    </w:p>
    <w:p w:rsidR="00EA6204" w:rsidRDefault="00EA6204" w:rsidP="0092431A"/>
    <w:p w:rsidR="004B6626" w:rsidRDefault="004B6626" w:rsidP="0092431A"/>
    <w:p w:rsidR="004B6626" w:rsidRDefault="004B6626" w:rsidP="0092431A"/>
    <w:p w:rsidR="004B6626" w:rsidRDefault="004B6626" w:rsidP="0092431A"/>
    <w:p w:rsidR="004B6626" w:rsidRPr="004B6626" w:rsidRDefault="004B6626" w:rsidP="004B6626">
      <w:pPr>
        <w:jc w:val="center"/>
        <w:rPr>
          <w:sz w:val="36"/>
          <w:szCs w:val="36"/>
        </w:rPr>
      </w:pPr>
    </w:p>
    <w:p w:rsidR="004B6626" w:rsidRPr="004B6626" w:rsidRDefault="004B6626" w:rsidP="004B6626">
      <w:pPr>
        <w:jc w:val="center"/>
        <w:rPr>
          <w:sz w:val="36"/>
          <w:szCs w:val="36"/>
        </w:rPr>
      </w:pPr>
    </w:p>
    <w:p w:rsidR="004B6626" w:rsidRPr="003F4EEE" w:rsidRDefault="004B6626" w:rsidP="004B6626">
      <w:pPr>
        <w:jc w:val="center"/>
        <w:rPr>
          <w:sz w:val="36"/>
          <w:szCs w:val="36"/>
        </w:rPr>
      </w:pPr>
    </w:p>
    <w:p w:rsidR="004B6626" w:rsidRDefault="004B6626" w:rsidP="004B6626">
      <w:pPr>
        <w:jc w:val="center"/>
        <w:rPr>
          <w:b/>
          <w:sz w:val="40"/>
          <w:szCs w:val="40"/>
        </w:rPr>
      </w:pPr>
      <w:r w:rsidRPr="004B6626">
        <w:rPr>
          <w:b/>
          <w:sz w:val="40"/>
          <w:szCs w:val="40"/>
        </w:rPr>
        <w:t>STANDARD SPECIFICATION FOR ROADWORKS</w:t>
      </w:r>
    </w:p>
    <w:p w:rsidR="006D5388" w:rsidRPr="004B6626" w:rsidRDefault="007042AF" w:rsidP="004B6626">
      <w:pPr>
        <w:jc w:val="center"/>
        <w:rPr>
          <w:b/>
          <w:sz w:val="40"/>
          <w:szCs w:val="40"/>
        </w:rPr>
      </w:pPr>
      <w:r>
        <w:rPr>
          <w:b/>
          <w:sz w:val="40"/>
          <w:szCs w:val="40"/>
        </w:rPr>
        <w:t xml:space="preserve">V 4.0 - July </w:t>
      </w:r>
      <w:r w:rsidR="006D6169">
        <w:rPr>
          <w:b/>
          <w:sz w:val="40"/>
          <w:szCs w:val="40"/>
        </w:rPr>
        <w:t>2019</w:t>
      </w:r>
    </w:p>
    <w:p w:rsidR="004B6626" w:rsidRPr="004B6626" w:rsidRDefault="004B6626" w:rsidP="004B6626">
      <w:pPr>
        <w:jc w:val="center"/>
        <w:rPr>
          <w:sz w:val="36"/>
          <w:szCs w:val="36"/>
        </w:rPr>
      </w:pPr>
    </w:p>
    <w:p w:rsidR="004B6626" w:rsidRPr="004B6626" w:rsidRDefault="004B6626" w:rsidP="004B6626">
      <w:pPr>
        <w:jc w:val="center"/>
        <w:rPr>
          <w:sz w:val="36"/>
          <w:szCs w:val="36"/>
        </w:rPr>
      </w:pPr>
    </w:p>
    <w:p w:rsidR="004B6626" w:rsidRPr="004B6626" w:rsidRDefault="004B6626" w:rsidP="004B6626">
      <w:pPr>
        <w:jc w:val="center"/>
        <w:rPr>
          <w:sz w:val="36"/>
          <w:szCs w:val="36"/>
        </w:rPr>
      </w:pPr>
    </w:p>
    <w:p w:rsidR="004B6626" w:rsidRPr="004B6626" w:rsidRDefault="004B6626" w:rsidP="004B6626">
      <w:pPr>
        <w:jc w:val="center"/>
        <w:rPr>
          <w:b/>
          <w:sz w:val="36"/>
          <w:szCs w:val="36"/>
        </w:rPr>
      </w:pPr>
      <w:r w:rsidRPr="004B6626">
        <w:rPr>
          <w:b/>
          <w:sz w:val="36"/>
          <w:szCs w:val="36"/>
        </w:rPr>
        <w:t>SCHEDULES</w:t>
      </w:r>
    </w:p>
    <w:p w:rsidR="004B6626" w:rsidRPr="004B6626" w:rsidRDefault="004B6626" w:rsidP="004B6626">
      <w:pPr>
        <w:jc w:val="center"/>
        <w:rPr>
          <w:b/>
          <w:sz w:val="32"/>
          <w:szCs w:val="32"/>
        </w:rPr>
      </w:pPr>
    </w:p>
    <w:p w:rsidR="004B6626" w:rsidRPr="004B6626" w:rsidRDefault="004B6626" w:rsidP="004B6626">
      <w:pPr>
        <w:jc w:val="center"/>
        <w:rPr>
          <w:b/>
          <w:sz w:val="32"/>
          <w:szCs w:val="32"/>
        </w:rPr>
      </w:pPr>
      <w:r w:rsidRPr="004B6626">
        <w:rPr>
          <w:b/>
          <w:sz w:val="32"/>
          <w:szCs w:val="32"/>
        </w:rPr>
        <w:t>HOLD POINTS</w:t>
      </w:r>
    </w:p>
    <w:p w:rsidR="004B6626" w:rsidRPr="004B6626" w:rsidRDefault="004B6626" w:rsidP="004B6626">
      <w:pPr>
        <w:jc w:val="center"/>
        <w:rPr>
          <w:b/>
          <w:sz w:val="32"/>
          <w:szCs w:val="32"/>
        </w:rPr>
      </w:pPr>
    </w:p>
    <w:p w:rsidR="004B6626" w:rsidRPr="004B6626" w:rsidRDefault="004B6626" w:rsidP="004B6626">
      <w:pPr>
        <w:jc w:val="center"/>
        <w:rPr>
          <w:b/>
          <w:sz w:val="32"/>
          <w:szCs w:val="32"/>
        </w:rPr>
      </w:pPr>
      <w:r w:rsidRPr="004B6626">
        <w:rPr>
          <w:b/>
          <w:sz w:val="32"/>
          <w:szCs w:val="32"/>
        </w:rPr>
        <w:t>WITNESS POINTS</w:t>
      </w:r>
    </w:p>
    <w:p w:rsidR="004B6626" w:rsidRPr="003F4EEE" w:rsidRDefault="004B6626" w:rsidP="003F4EEE">
      <w:pPr>
        <w:jc w:val="center"/>
        <w:rPr>
          <w:sz w:val="32"/>
          <w:szCs w:val="32"/>
        </w:rPr>
      </w:pPr>
    </w:p>
    <w:p w:rsidR="004B6626" w:rsidRDefault="004B6626" w:rsidP="0092431A"/>
    <w:p w:rsidR="004B6626" w:rsidRDefault="004B6626" w:rsidP="0092431A">
      <w:pPr>
        <w:sectPr w:rsidR="004B6626" w:rsidSect="003F4EEE">
          <w:headerReference w:type="even" r:id="rId7"/>
          <w:footerReference w:type="default" r:id="rId8"/>
          <w:headerReference w:type="first" r:id="rId9"/>
          <w:pgSz w:w="11906" w:h="16838"/>
          <w:pgMar w:top="709" w:right="1134" w:bottom="1134" w:left="1134" w:header="0" w:footer="410" w:gutter="306"/>
          <w:cols w:space="720"/>
          <w:titlePg/>
          <w:docGrid w:linePitch="272"/>
        </w:sectPr>
      </w:pPr>
    </w:p>
    <w:p w:rsidR="004B6626" w:rsidRDefault="004B6626" w:rsidP="0092431A"/>
    <w:p w:rsidR="003C5FBC" w:rsidRDefault="003C5FBC" w:rsidP="0092431A"/>
    <w:p w:rsidR="003C5FBC" w:rsidRDefault="003C5FBC" w:rsidP="0092431A"/>
    <w:p w:rsidR="003C5FBC" w:rsidRDefault="003C5FBC" w:rsidP="0092431A"/>
    <w:p w:rsidR="003C5FBC" w:rsidRDefault="003C5FBC" w:rsidP="003C5FBC">
      <w:pPr>
        <w:jc w:val="center"/>
        <w:rPr>
          <w:b/>
          <w:sz w:val="32"/>
          <w:szCs w:val="32"/>
        </w:rPr>
      </w:pPr>
      <w:r w:rsidRPr="003C5FBC">
        <w:rPr>
          <w:b/>
          <w:sz w:val="32"/>
          <w:szCs w:val="32"/>
        </w:rPr>
        <w:t>STANDARD SPECIFICATION FOR ROADWORKS</w:t>
      </w:r>
    </w:p>
    <w:p w:rsidR="006D5388" w:rsidRPr="003C5FBC" w:rsidRDefault="007042AF" w:rsidP="003C5FBC">
      <w:pPr>
        <w:jc w:val="center"/>
        <w:rPr>
          <w:b/>
          <w:sz w:val="32"/>
          <w:szCs w:val="32"/>
        </w:rPr>
      </w:pPr>
      <w:r>
        <w:rPr>
          <w:b/>
          <w:sz w:val="32"/>
          <w:szCs w:val="32"/>
        </w:rPr>
        <w:t xml:space="preserve">V 4.0 – July </w:t>
      </w:r>
      <w:bookmarkStart w:id="0" w:name="_GoBack"/>
      <w:bookmarkEnd w:id="0"/>
      <w:r w:rsidR="006D6169">
        <w:rPr>
          <w:b/>
          <w:sz w:val="32"/>
          <w:szCs w:val="32"/>
        </w:rPr>
        <w:t>2019</w:t>
      </w:r>
    </w:p>
    <w:p w:rsidR="003C5FBC" w:rsidRP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SCHEDULES</w:t>
      </w:r>
    </w:p>
    <w:p w:rsidR="003C5FBC" w:rsidRPr="003C5FBC" w:rsidRDefault="003C5FBC" w:rsidP="003C5FBC">
      <w:pPr>
        <w:jc w:val="center"/>
        <w:rPr>
          <w:b/>
          <w:sz w:val="24"/>
          <w:szCs w:val="24"/>
        </w:rPr>
      </w:pPr>
    </w:p>
    <w:p w:rsidR="003C5FBC" w:rsidRPr="003C5FBC" w:rsidRDefault="003C5FBC" w:rsidP="003C5FBC">
      <w:pPr>
        <w:jc w:val="center"/>
        <w:rPr>
          <w:b/>
          <w:sz w:val="24"/>
          <w:szCs w:val="24"/>
        </w:rPr>
      </w:pPr>
      <w:r w:rsidRPr="003C5FBC">
        <w:rPr>
          <w:b/>
          <w:sz w:val="24"/>
          <w:szCs w:val="24"/>
        </w:rPr>
        <w:t>HOLD POINTS</w:t>
      </w:r>
    </w:p>
    <w:p w:rsidR="003C5FBC" w:rsidRPr="003C5FBC" w:rsidRDefault="003C5FBC" w:rsidP="003C5FBC">
      <w:pPr>
        <w:jc w:val="center"/>
        <w:rPr>
          <w:b/>
          <w:sz w:val="24"/>
          <w:szCs w:val="24"/>
        </w:rPr>
      </w:pPr>
    </w:p>
    <w:p w:rsidR="003C5FBC" w:rsidRDefault="003C5FBC" w:rsidP="003C5FBC">
      <w:pPr>
        <w:jc w:val="center"/>
        <w:rPr>
          <w:b/>
          <w:sz w:val="24"/>
          <w:szCs w:val="24"/>
        </w:rPr>
      </w:pPr>
      <w:r w:rsidRPr="003C5FBC">
        <w:rPr>
          <w:b/>
          <w:sz w:val="24"/>
          <w:szCs w:val="24"/>
        </w:rPr>
        <w:t>WITNESS POINTS</w:t>
      </w:r>
    </w:p>
    <w:p w:rsidR="003C5FBC" w:rsidRDefault="003C5FBC" w:rsidP="003C5FBC">
      <w:pPr>
        <w:jc w:val="center"/>
        <w:rPr>
          <w:b/>
          <w:sz w:val="24"/>
          <w:szCs w:val="24"/>
        </w:rPr>
      </w:pPr>
    </w:p>
    <w:p w:rsidR="003C5FBC" w:rsidRPr="003C5FBC" w:rsidRDefault="003C5FBC" w:rsidP="003C5FBC">
      <w:pPr>
        <w:jc w:val="center"/>
        <w:rPr>
          <w:b/>
          <w:sz w:val="32"/>
          <w:szCs w:val="32"/>
        </w:rPr>
      </w:pPr>
    </w:p>
    <w:p w:rsidR="003C5FBC" w:rsidRDefault="003C5FBC" w:rsidP="003C5FBC">
      <w:pPr>
        <w:jc w:val="center"/>
        <w:rPr>
          <w:b/>
          <w:sz w:val="32"/>
          <w:szCs w:val="32"/>
        </w:rPr>
      </w:pPr>
      <w:r w:rsidRPr="003C5FBC">
        <w:rPr>
          <w:b/>
          <w:sz w:val="32"/>
          <w:szCs w:val="32"/>
        </w:rPr>
        <w:t>PROJECT INFORMATION</w:t>
      </w:r>
    </w:p>
    <w:p w:rsidR="003C5FBC" w:rsidRPr="003C5FBC" w:rsidRDefault="003C5FBC" w:rsidP="003C5FBC">
      <w:pPr>
        <w:jc w:val="center"/>
        <w:rPr>
          <w:sz w:val="24"/>
          <w:szCs w:val="24"/>
        </w:rPr>
      </w:pPr>
    </w:p>
    <w:p w:rsidR="003C5FBC" w:rsidRPr="003C5FBC" w:rsidRDefault="003C5FBC" w:rsidP="003C5FBC">
      <w:pPr>
        <w:jc w:val="center"/>
        <w:rPr>
          <w:sz w:val="24"/>
          <w:szCs w:val="24"/>
        </w:rPr>
      </w:pPr>
      <w:r w:rsidRPr="003C5FBC">
        <w:rPr>
          <w:sz w:val="24"/>
          <w:szCs w:val="24"/>
        </w:rPr>
        <w:t>Project Number</w:t>
      </w:r>
      <w:r>
        <w:rPr>
          <w:sz w:val="24"/>
          <w:szCs w:val="24"/>
        </w:rPr>
        <w:t>; . . . . . . . . . . . . . . . .</w:t>
      </w:r>
    </w:p>
    <w:p w:rsidR="003C5FBC" w:rsidRPr="003C5FBC" w:rsidRDefault="003C5FBC" w:rsidP="003C5FBC">
      <w:pPr>
        <w:jc w:val="center"/>
        <w:rPr>
          <w:sz w:val="24"/>
          <w:szCs w:val="24"/>
        </w:rPr>
      </w:pPr>
    </w:p>
    <w:p w:rsidR="003C5FBC" w:rsidRDefault="003C5FBC" w:rsidP="003C5FBC">
      <w:pPr>
        <w:jc w:val="center"/>
        <w:rPr>
          <w:sz w:val="24"/>
          <w:szCs w:val="24"/>
        </w:rPr>
      </w:pPr>
      <w:r w:rsidRPr="003C5FBC">
        <w:rPr>
          <w:sz w:val="24"/>
          <w:szCs w:val="24"/>
        </w:rPr>
        <w:t>RFT Number</w:t>
      </w:r>
      <w:r>
        <w:rPr>
          <w:sz w:val="24"/>
          <w:szCs w:val="24"/>
        </w:rPr>
        <w:t>;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Project title;</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 . . . . . . . . . . . . . . . . . . . . . . . . . . . . . . . . . . . . . . . . . .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Default="003C5FBC" w:rsidP="003C5FBC">
      <w:pPr>
        <w:jc w:val="center"/>
        <w:rPr>
          <w:sz w:val="24"/>
          <w:szCs w:val="24"/>
        </w:rPr>
      </w:pPr>
    </w:p>
    <w:p w:rsidR="003C5FBC" w:rsidRPr="003C5FBC" w:rsidRDefault="003C5FBC" w:rsidP="003C5FBC">
      <w:pPr>
        <w:jc w:val="center"/>
        <w:rPr>
          <w:b/>
          <w:sz w:val="24"/>
          <w:szCs w:val="24"/>
        </w:rPr>
      </w:pPr>
      <w:r w:rsidRPr="003C5FBC">
        <w:rPr>
          <w:b/>
          <w:sz w:val="24"/>
          <w:szCs w:val="24"/>
        </w:rPr>
        <w:t>Superintendent;</w:t>
      </w:r>
    </w:p>
    <w:p w:rsidR="003C5FBC" w:rsidRDefault="003C5FBC" w:rsidP="003C5FBC">
      <w:pPr>
        <w:jc w:val="center"/>
        <w:rPr>
          <w:sz w:val="24"/>
          <w:szCs w:val="24"/>
        </w:rPr>
      </w:pPr>
    </w:p>
    <w:p w:rsidR="003C5FBC" w:rsidRDefault="003C5FBC" w:rsidP="003C5FBC">
      <w:pPr>
        <w:jc w:val="center"/>
        <w:rPr>
          <w:sz w:val="24"/>
          <w:szCs w:val="24"/>
        </w:rPr>
      </w:pPr>
      <w:r>
        <w:rPr>
          <w:sz w:val="24"/>
          <w:szCs w:val="24"/>
        </w:rPr>
        <w:t>Name; . .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Phone number; . . . . . . . . . . . . . . . . . . .</w:t>
      </w:r>
    </w:p>
    <w:p w:rsidR="003C5FBC" w:rsidRDefault="003C5FBC" w:rsidP="003C5FBC">
      <w:pPr>
        <w:jc w:val="center"/>
        <w:rPr>
          <w:sz w:val="24"/>
          <w:szCs w:val="24"/>
        </w:rPr>
      </w:pPr>
    </w:p>
    <w:p w:rsidR="003C5FBC" w:rsidRDefault="003C5FBC" w:rsidP="003C5FBC">
      <w:pPr>
        <w:jc w:val="center"/>
        <w:rPr>
          <w:sz w:val="24"/>
          <w:szCs w:val="24"/>
        </w:rPr>
      </w:pPr>
    </w:p>
    <w:p w:rsidR="003C5FBC" w:rsidRDefault="003C5FBC" w:rsidP="003C5FBC">
      <w:pPr>
        <w:jc w:val="center"/>
        <w:rPr>
          <w:sz w:val="24"/>
          <w:szCs w:val="24"/>
        </w:rPr>
      </w:pPr>
      <w:r w:rsidRPr="003C5FBC">
        <w:rPr>
          <w:b/>
          <w:sz w:val="24"/>
          <w:szCs w:val="24"/>
        </w:rPr>
        <w:t>Contact person</w:t>
      </w:r>
      <w:r>
        <w:rPr>
          <w:sz w:val="24"/>
          <w:szCs w:val="24"/>
        </w:rPr>
        <w:t xml:space="preserve"> (Project Manager/Officer)</w:t>
      </w:r>
    </w:p>
    <w:p w:rsidR="003C5FBC" w:rsidRDefault="003C5FBC" w:rsidP="003C5FBC">
      <w:pPr>
        <w:jc w:val="center"/>
        <w:rPr>
          <w:sz w:val="24"/>
          <w:szCs w:val="24"/>
        </w:rPr>
      </w:pPr>
    </w:p>
    <w:p w:rsidR="003C5FBC" w:rsidRDefault="003C5FBC" w:rsidP="003C5FBC">
      <w:pPr>
        <w:jc w:val="center"/>
        <w:rPr>
          <w:sz w:val="24"/>
          <w:szCs w:val="24"/>
        </w:rPr>
      </w:pPr>
      <w:r>
        <w:rPr>
          <w:sz w:val="24"/>
          <w:szCs w:val="24"/>
        </w:rPr>
        <w:t>Name; . . . . . . . . . . . . . . . . . . . . . . . .</w:t>
      </w:r>
    </w:p>
    <w:p w:rsidR="003C5FBC" w:rsidRDefault="003C5FBC" w:rsidP="003C5FBC">
      <w:pPr>
        <w:jc w:val="center"/>
        <w:rPr>
          <w:sz w:val="24"/>
          <w:szCs w:val="24"/>
        </w:rPr>
      </w:pPr>
    </w:p>
    <w:p w:rsidR="003C5FBC" w:rsidRDefault="003C5FBC" w:rsidP="003C5FBC">
      <w:pPr>
        <w:jc w:val="center"/>
        <w:rPr>
          <w:sz w:val="24"/>
          <w:szCs w:val="24"/>
        </w:rPr>
      </w:pPr>
      <w:r>
        <w:rPr>
          <w:sz w:val="24"/>
          <w:szCs w:val="24"/>
        </w:rPr>
        <w:t>Phone number; . . . . . . . . . . . . . . . . . . .</w:t>
      </w:r>
    </w:p>
    <w:p w:rsidR="003C5FBC" w:rsidRPr="003C5FBC" w:rsidRDefault="003C5FBC" w:rsidP="003C5FBC">
      <w:pPr>
        <w:jc w:val="center"/>
        <w:rPr>
          <w:sz w:val="24"/>
          <w:szCs w:val="24"/>
        </w:rPr>
      </w:pPr>
    </w:p>
    <w:p w:rsidR="003C5FBC" w:rsidRDefault="003C5FBC" w:rsidP="0092431A"/>
    <w:p w:rsidR="004B6626" w:rsidRDefault="004B6626" w:rsidP="0092431A"/>
    <w:p w:rsidR="004B6626" w:rsidRDefault="004B6626" w:rsidP="0092431A">
      <w:pPr>
        <w:sectPr w:rsidR="004B6626" w:rsidSect="004450D1">
          <w:footerReference w:type="default" r:id="rId10"/>
          <w:pgSz w:w="11906" w:h="16838"/>
          <w:pgMar w:top="709" w:right="1134" w:bottom="1134" w:left="1134" w:header="720" w:footer="720" w:gutter="306"/>
          <w:cols w:space="720"/>
          <w:docGrid w:linePitch="272"/>
        </w:sectPr>
      </w:pPr>
    </w:p>
    <w:p w:rsidR="00EA6204" w:rsidRDefault="00EA6204" w:rsidP="0092431A">
      <w:pPr>
        <w:pStyle w:val="Heading1"/>
        <w:numPr>
          <w:ilvl w:val="0"/>
          <w:numId w:val="1"/>
        </w:numPr>
        <w:tabs>
          <w:tab w:val="clear" w:pos="360"/>
        </w:tabs>
        <w:rPr>
          <w:rFonts w:ascii="Helvetica" w:hAnsi="Helvetica" w:cs="Helvetica"/>
          <w:sz w:val="19"/>
          <w:szCs w:val="19"/>
        </w:rPr>
      </w:pPr>
      <w:bookmarkStart w:id="1" w:name="_Toc403460643"/>
      <w:r>
        <w:rPr>
          <w:rFonts w:ascii="Helvetica" w:hAnsi="Helvetica" w:cs="Helvetica"/>
          <w:sz w:val="19"/>
          <w:szCs w:val="19"/>
        </w:rPr>
        <w:lastRenderedPageBreak/>
        <w:t>HOLD POINTS AND WITNESS POINTS SCHEDULES</w:t>
      </w:r>
      <w:bookmarkEnd w:id="1"/>
    </w:p>
    <w:p w:rsidR="00EA6204" w:rsidRDefault="00EA6204" w:rsidP="0092431A">
      <w:pPr>
        <w:pStyle w:val="Heading2"/>
        <w:numPr>
          <w:ilvl w:val="1"/>
          <w:numId w:val="1"/>
        </w:numPr>
        <w:tabs>
          <w:tab w:val="clear" w:pos="0"/>
        </w:tabs>
      </w:pPr>
      <w:r w:rsidRPr="00B51032">
        <w:t>SCHEDULE 1 - HOLD POINTS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46"/>
        <w:gridCol w:w="977"/>
        <w:gridCol w:w="789"/>
        <w:gridCol w:w="788"/>
        <w:gridCol w:w="788"/>
      </w:tblGrid>
      <w:tr w:rsidR="00552E5B" w:rsidTr="007042AF">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hideMark/>
          </w:tcPr>
          <w:p w:rsidR="00552E5B" w:rsidRPr="00F73FD0" w:rsidRDefault="00552E5B" w:rsidP="007042AF">
            <w:pPr>
              <w:pStyle w:val="BodyText"/>
              <w:spacing w:after="0"/>
              <w:jc w:val="left"/>
              <w:rPr>
                <w:b/>
                <w:sz w:val="24"/>
                <w:szCs w:val="24"/>
                <w:lang w:val="en-NZ"/>
              </w:rPr>
            </w:pPr>
            <w:r w:rsidRPr="00F73FD0">
              <w:rPr>
                <w:b/>
                <w:sz w:val="24"/>
                <w:szCs w:val="24"/>
                <w:lang w:val="en-NZ"/>
              </w:rPr>
              <w:t>SCHEDULE 1 – HOLD POINTS</w:t>
            </w:r>
          </w:p>
        </w:tc>
      </w:tr>
      <w:tr w:rsidR="00552E5B" w:rsidTr="007042AF">
        <w:trPr>
          <w:cantSplit/>
          <w:trHeight w:val="1209"/>
          <w:tblHeader/>
        </w:trPr>
        <w:tc>
          <w:tcPr>
            <w:tcW w:w="3201" w:type="pct"/>
            <w:tcBorders>
              <w:top w:val="single" w:sz="6" w:space="0" w:color="auto"/>
              <w:left w:val="single" w:sz="6" w:space="0" w:color="auto"/>
              <w:bottom w:val="single" w:sz="6" w:space="0" w:color="auto"/>
              <w:right w:val="single" w:sz="6" w:space="0" w:color="auto"/>
            </w:tcBorders>
            <w:shd w:val="clear" w:color="auto" w:fill="F2F2F2"/>
            <w:vAlign w:val="center"/>
            <w:hideMark/>
          </w:tcPr>
          <w:p w:rsidR="00552E5B" w:rsidRDefault="00552E5B" w:rsidP="007042AF">
            <w:pPr>
              <w:pStyle w:val="BodyText"/>
              <w:spacing w:after="0"/>
              <w:jc w:val="left"/>
              <w:rPr>
                <w:b/>
                <w:lang w:val="en-NZ"/>
              </w:rPr>
            </w:pPr>
            <w:r>
              <w:rPr>
                <w:b/>
                <w:lang w:val="en-NZ"/>
              </w:rPr>
              <w:t>CLAUSE TITLE</w:t>
            </w:r>
          </w:p>
        </w:tc>
        <w:tc>
          <w:tcPr>
            <w:tcW w:w="526"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552E5B" w:rsidRDefault="00552E5B" w:rsidP="007042AF">
            <w:pPr>
              <w:pStyle w:val="BodyText"/>
              <w:spacing w:after="0"/>
              <w:ind w:left="113" w:right="113"/>
              <w:jc w:val="center"/>
              <w:rPr>
                <w:b/>
                <w:lang w:val="en-NZ"/>
              </w:rPr>
            </w:pPr>
            <w:r>
              <w:rPr>
                <w:b/>
                <w:lang w:val="en-NZ"/>
              </w:rPr>
              <w:t>SECTION</w:t>
            </w:r>
          </w:p>
        </w:tc>
        <w:tc>
          <w:tcPr>
            <w:tcW w:w="425"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552E5B" w:rsidRDefault="00552E5B" w:rsidP="007042AF">
            <w:pPr>
              <w:pStyle w:val="BodyText"/>
              <w:spacing w:after="0"/>
              <w:ind w:left="113" w:right="113"/>
              <w:jc w:val="center"/>
              <w:rPr>
                <w:b/>
                <w:lang w:val="en-NZ"/>
              </w:rPr>
            </w:pPr>
            <w:r>
              <w:rPr>
                <w:b/>
                <w:lang w:val="en-NZ"/>
              </w:rPr>
              <w:t>PAGE</w:t>
            </w:r>
          </w:p>
        </w:tc>
        <w:tc>
          <w:tcPr>
            <w:tcW w:w="424" w:type="pct"/>
            <w:tcBorders>
              <w:top w:val="single" w:sz="6" w:space="0" w:color="auto"/>
              <w:left w:val="single" w:sz="6" w:space="0" w:color="auto"/>
              <w:bottom w:val="single" w:sz="6" w:space="0" w:color="auto"/>
              <w:right w:val="single" w:sz="6" w:space="0" w:color="auto"/>
            </w:tcBorders>
            <w:shd w:val="clear" w:color="auto" w:fill="F2F2F2"/>
            <w:textDirection w:val="btLr"/>
          </w:tcPr>
          <w:p w:rsidR="00552E5B" w:rsidRDefault="00552E5B" w:rsidP="007042AF">
            <w:pPr>
              <w:pStyle w:val="BodyText"/>
              <w:spacing w:after="0"/>
              <w:ind w:left="113" w:right="113"/>
              <w:jc w:val="center"/>
              <w:rPr>
                <w:b/>
                <w:lang w:val="en-NZ"/>
              </w:rPr>
            </w:pPr>
            <w:r>
              <w:rPr>
                <w:b/>
                <w:lang w:val="en-NZ"/>
              </w:rPr>
              <w:t>INITIALS</w:t>
            </w:r>
          </w:p>
        </w:tc>
        <w:tc>
          <w:tcPr>
            <w:tcW w:w="424" w:type="pct"/>
            <w:tcBorders>
              <w:top w:val="single" w:sz="6" w:space="0" w:color="auto"/>
              <w:left w:val="single" w:sz="6" w:space="0" w:color="auto"/>
              <w:bottom w:val="single" w:sz="6" w:space="0" w:color="auto"/>
              <w:right w:val="single" w:sz="6" w:space="0" w:color="auto"/>
            </w:tcBorders>
            <w:shd w:val="clear" w:color="auto" w:fill="F2F2F2"/>
            <w:textDirection w:val="btLr"/>
          </w:tcPr>
          <w:p w:rsidR="00552E5B" w:rsidRDefault="00552E5B" w:rsidP="007042AF">
            <w:pPr>
              <w:pStyle w:val="BodyText"/>
              <w:spacing w:after="0"/>
              <w:ind w:left="113" w:right="113"/>
              <w:jc w:val="center"/>
              <w:rPr>
                <w:b/>
                <w:lang w:val="en-NZ"/>
              </w:rPr>
            </w:pPr>
            <w:r>
              <w:rPr>
                <w:b/>
                <w:lang w:val="en-NZ"/>
              </w:rPr>
              <w:t>DATE</w:t>
            </w: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jc w:val="left"/>
              <w:rPr>
                <w:b/>
                <w:lang w:val="en-NZ"/>
              </w:rPr>
            </w:pPr>
            <w:r>
              <w:rPr>
                <w:b/>
                <w:lang w:val="en-NZ"/>
              </w:rPr>
              <w:t>01 MISCELLANEOUS PROVISIONS</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pPr>
            <w:r>
              <w:t>VOLATILE SUBSTANCES MANAGEMENT</w:t>
            </w:r>
          </w:p>
          <w:p w:rsidR="00552E5B" w:rsidRDefault="00552E5B" w:rsidP="007042AF">
            <w:r>
              <w:t>Provide details of the volatile substances proposed to be brought in to the area(s) subject to Volatile Substance Abuse Management Plan(s) and provide details of the proposed methods for complying with the requirements of any applicable Volatile Substance Abuse Management Plan(s).</w:t>
            </w:r>
          </w:p>
        </w:tc>
        <w:tc>
          <w:tcPr>
            <w:tcW w:w="526"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1.7</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10 &amp; 11</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pPr>
            <w:r>
              <w:t>PERMITS TO ACCESS LAND FOR WORKS ON ROADS</w:t>
            </w:r>
          </w:p>
          <w:p w:rsidR="00552E5B" w:rsidRDefault="00552E5B" w:rsidP="007042AF">
            <w:pPr>
              <w:pStyle w:val="BodyText"/>
              <w:spacing w:after="0"/>
            </w:pPr>
            <w:r>
              <w:t>The Contractor must provide documentary evidence of having been granted the required permission(s) to;</w:t>
            </w:r>
          </w:p>
          <w:p w:rsidR="00552E5B" w:rsidRDefault="00552E5B" w:rsidP="00552E5B">
            <w:pPr>
              <w:pStyle w:val="BodyText"/>
              <w:widowControl w:val="0"/>
              <w:numPr>
                <w:ilvl w:val="0"/>
                <w:numId w:val="17"/>
              </w:numPr>
              <w:spacing w:before="0" w:after="0"/>
            </w:pPr>
            <w:r>
              <w:t>enter the land which is the site(s) of the works, and</w:t>
            </w:r>
          </w:p>
          <w:p w:rsidR="00552E5B" w:rsidRDefault="00552E5B" w:rsidP="00552E5B">
            <w:pPr>
              <w:pStyle w:val="BodyText"/>
              <w:widowControl w:val="0"/>
              <w:numPr>
                <w:ilvl w:val="0"/>
                <w:numId w:val="17"/>
              </w:numPr>
              <w:spacing w:before="0" w:after="0"/>
            </w:pPr>
            <w:r>
              <w:t>to enter any other lands for ancillary activities related to the works, and</w:t>
            </w:r>
          </w:p>
          <w:p w:rsidR="00552E5B" w:rsidRDefault="00552E5B" w:rsidP="00552E5B">
            <w:pPr>
              <w:pStyle w:val="BodyText"/>
              <w:widowControl w:val="0"/>
              <w:numPr>
                <w:ilvl w:val="0"/>
                <w:numId w:val="17"/>
              </w:numPr>
              <w:spacing w:before="0" w:after="0"/>
            </w:pPr>
            <w:proofErr w:type="gramStart"/>
            <w:r>
              <w:t>carry</w:t>
            </w:r>
            <w:proofErr w:type="gramEnd"/>
            <w:r>
              <w:t xml:space="preserve"> out the works and works related activities.</w:t>
            </w:r>
          </w:p>
          <w:p w:rsidR="00552E5B" w:rsidRDefault="00552E5B" w:rsidP="007042AF">
            <w:pPr>
              <w:pStyle w:val="BodyText"/>
              <w:spacing w:after="0"/>
            </w:pPr>
            <w:r>
              <w:t>Do not enter the land until this evidence has been received by the Superintendent</w:t>
            </w:r>
          </w:p>
        </w:tc>
        <w:tc>
          <w:tcPr>
            <w:tcW w:w="526"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1.8</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11</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pPr>
            <w:r>
              <w:t>PERMITS TO ACCESS LAND FOR WORKS ON ROADS</w:t>
            </w:r>
          </w:p>
          <w:p w:rsidR="00552E5B" w:rsidRDefault="00552E5B" w:rsidP="007042AF">
            <w:pPr>
              <w:pStyle w:val="BodyText"/>
              <w:spacing w:after="0"/>
            </w:pPr>
            <w:r>
              <w:t>Provide documented advice on sites to which surplus materials will be taken. Provide documentary evidence of permits, from the entity/entities with jurisdiction over those sites, for the dumping of surplus materials at those sites.</w:t>
            </w:r>
          </w:p>
        </w:tc>
        <w:tc>
          <w:tcPr>
            <w:tcW w:w="526"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1.8</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11</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CAMP SITE/COMPOUND/WORKSHOP</w:t>
            </w:r>
          </w:p>
          <w:p w:rsidR="00552E5B" w:rsidRDefault="00552E5B" w:rsidP="007042AF">
            <w:pPr>
              <w:pStyle w:val="BodyText"/>
              <w:spacing w:after="0"/>
              <w:rPr>
                <w:lang w:val="en-NZ"/>
              </w:rPr>
            </w:pPr>
            <w:r>
              <w:rPr>
                <w:lang w:val="en-NZ"/>
              </w:rPr>
              <w:t>Provide a copy of written permission from the owner or lessee of the land permitting establishment and operation of a camp site, compound and/or workshop, before commencing works.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1.9</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12</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FOOD PREPARATION FACILITIES</w:t>
            </w:r>
          </w:p>
          <w:p w:rsidR="00552E5B" w:rsidRDefault="00552E5B" w:rsidP="007042AF">
            <w:pPr>
              <w:pStyle w:val="BodyText"/>
              <w:spacing w:after="0"/>
              <w:rPr>
                <w:lang w:val="en-NZ"/>
              </w:rPr>
            </w:pPr>
            <w:r>
              <w:rPr>
                <w:lang w:val="en-NZ"/>
              </w:rPr>
              <w:t>Provide a copy of proof of registration with DoH of any camp food preparation area in accordance with the Food Act.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1.9.1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12</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EFFLUENT</w:t>
            </w:r>
          </w:p>
          <w:p w:rsidR="00552E5B" w:rsidRDefault="00552E5B" w:rsidP="007042AF">
            <w:pPr>
              <w:pStyle w:val="BodyText"/>
              <w:spacing w:after="0"/>
              <w:jc w:val="left"/>
              <w:rPr>
                <w:lang w:val="en-NZ"/>
              </w:rPr>
            </w:pPr>
            <w:r>
              <w:rPr>
                <w:lang w:val="en-NZ"/>
              </w:rPr>
              <w:t>Provide a copy of written approval from Department of Health (DoH) for any proposed on-site effluent disposal system, before commencing works.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1.9.3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12</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EFFLUENT</w:t>
            </w:r>
          </w:p>
          <w:p w:rsidR="00552E5B" w:rsidRDefault="00552E5B" w:rsidP="007042AF">
            <w:pPr>
              <w:rPr>
                <w:lang w:val="en-NZ" w:eastAsia="en-NZ"/>
              </w:rPr>
            </w:pPr>
            <w:r>
              <w:rPr>
                <w:lang w:val="en-NZ" w:eastAsia="en-NZ"/>
              </w:rPr>
              <w:t>Where the use of septic tanks or portable toilets is not reasonable or practical, pit toilets may be used, but this requires the prior written approval of the Superintendent.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1.9.3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12</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REHABILITATION</w:t>
            </w:r>
          </w:p>
          <w:p w:rsidR="00552E5B" w:rsidRDefault="00552E5B" w:rsidP="007042AF">
            <w:pPr>
              <w:pStyle w:val="BodyText"/>
              <w:spacing w:after="0"/>
              <w:jc w:val="left"/>
              <w:rPr>
                <w:lang w:val="en-NZ"/>
              </w:rPr>
            </w:pPr>
            <w:r>
              <w:rPr>
                <w:lang w:val="en-NZ"/>
              </w:rPr>
              <w:t>Obtain approval from the Superintendent for the completed rehabilitation of the camp site/compound/workshop before final demobilisation.</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1.9.4</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12</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812490" w:rsidTr="007042AF">
        <w:trPr>
          <w:cantSplit/>
        </w:trPr>
        <w:tc>
          <w:tcPr>
            <w:tcW w:w="3201" w:type="pct"/>
            <w:tcBorders>
              <w:top w:val="single" w:sz="6" w:space="0" w:color="auto"/>
              <w:left w:val="single" w:sz="6" w:space="0" w:color="auto"/>
              <w:bottom w:val="single" w:sz="6" w:space="0" w:color="auto"/>
              <w:right w:val="single" w:sz="6" w:space="0" w:color="auto"/>
            </w:tcBorders>
          </w:tcPr>
          <w:p w:rsidR="00812490" w:rsidRDefault="00812490" w:rsidP="00812490">
            <w:pPr>
              <w:pStyle w:val="BodyText"/>
              <w:spacing w:after="0"/>
            </w:pPr>
            <w:r>
              <w:t>OPERATION OF EXTRACTION AREAS</w:t>
            </w:r>
          </w:p>
          <w:p w:rsidR="00812490" w:rsidRDefault="00812490" w:rsidP="00812490">
            <w:pPr>
              <w:pStyle w:val="BodyText"/>
              <w:spacing w:after="0"/>
            </w:pPr>
            <w:r>
              <w:t>LIMIT OF EXCAVATION</w:t>
            </w:r>
          </w:p>
          <w:p w:rsidR="00812490" w:rsidRDefault="00812490" w:rsidP="00812490">
            <w:pPr>
              <w:pStyle w:val="BodyText"/>
              <w:spacing w:after="0"/>
              <w:rPr>
                <w:lang w:val="en-NZ"/>
              </w:rPr>
            </w:pPr>
            <w:r>
              <w:t>Obtain Superintendent approval to exceed 1ha pit size.</w:t>
            </w:r>
          </w:p>
        </w:tc>
        <w:tc>
          <w:tcPr>
            <w:tcW w:w="526" w:type="pct"/>
            <w:tcBorders>
              <w:top w:val="single" w:sz="6" w:space="0" w:color="auto"/>
              <w:left w:val="single" w:sz="6" w:space="0" w:color="auto"/>
              <w:bottom w:val="single" w:sz="6" w:space="0" w:color="auto"/>
              <w:right w:val="single" w:sz="6" w:space="0" w:color="auto"/>
            </w:tcBorders>
            <w:vAlign w:val="center"/>
          </w:tcPr>
          <w:p w:rsidR="00812490" w:rsidRDefault="00812490" w:rsidP="00812490">
            <w:pPr>
              <w:pStyle w:val="BodyText"/>
              <w:spacing w:after="0"/>
              <w:jc w:val="center"/>
            </w:pPr>
            <w:r>
              <w:t>1.11.5</w:t>
            </w:r>
          </w:p>
        </w:tc>
        <w:tc>
          <w:tcPr>
            <w:tcW w:w="425" w:type="pct"/>
            <w:tcBorders>
              <w:top w:val="single" w:sz="6" w:space="0" w:color="auto"/>
              <w:left w:val="single" w:sz="6" w:space="0" w:color="auto"/>
              <w:bottom w:val="single" w:sz="6" w:space="0" w:color="auto"/>
              <w:right w:val="single" w:sz="6" w:space="0" w:color="auto"/>
            </w:tcBorders>
            <w:vAlign w:val="center"/>
          </w:tcPr>
          <w:p w:rsidR="00812490" w:rsidRDefault="00812490" w:rsidP="00812490">
            <w:pPr>
              <w:pStyle w:val="BodyText"/>
              <w:spacing w:after="0"/>
              <w:jc w:val="center"/>
            </w:pPr>
            <w:r>
              <w:t>13 &amp; 14</w:t>
            </w:r>
          </w:p>
        </w:tc>
        <w:tc>
          <w:tcPr>
            <w:tcW w:w="424" w:type="pct"/>
            <w:tcBorders>
              <w:top w:val="single" w:sz="6" w:space="0" w:color="auto"/>
              <w:left w:val="single" w:sz="6" w:space="0" w:color="auto"/>
              <w:bottom w:val="single" w:sz="6" w:space="0" w:color="auto"/>
              <w:right w:val="single" w:sz="6" w:space="0" w:color="auto"/>
            </w:tcBorders>
          </w:tcPr>
          <w:p w:rsidR="00812490" w:rsidRDefault="00812490" w:rsidP="00812490">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812490" w:rsidRDefault="00812490" w:rsidP="00812490">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lastRenderedPageBreak/>
              <w:t>EXPLOSIVES</w:t>
            </w:r>
          </w:p>
          <w:p w:rsidR="00552E5B" w:rsidRDefault="00552E5B" w:rsidP="007042AF">
            <w:pPr>
              <w:pStyle w:val="BodyText"/>
              <w:spacing w:after="0"/>
              <w:rPr>
                <w:lang w:val="en-NZ"/>
              </w:rPr>
            </w:pPr>
            <w:r>
              <w:rPr>
                <w:lang w:val="en-NZ"/>
              </w:rPr>
              <w:t>Obtain approval from Superintendent before commencing blasting operations.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1.12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WORK HEALTH AND SAFETY MANAGEMENT PLAN</w:t>
            </w:r>
          </w:p>
          <w:p w:rsidR="00552E5B" w:rsidRDefault="00552E5B" w:rsidP="007042AF">
            <w:pPr>
              <w:pStyle w:val="BodyText"/>
              <w:spacing w:after="0"/>
              <w:rPr>
                <w:lang w:val="en-NZ"/>
              </w:rPr>
            </w:pPr>
            <w:r>
              <w:rPr>
                <w:lang w:val="en-NZ"/>
              </w:rPr>
              <w:t>If the Act requires it, provide a Work Health and Safety Management Plan within 14 calendar days of award of the contract. Do not commence works until the Superintendent has advised that the Work Health and Safety Management Plan may be used.</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1.14.2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16</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WORK ON RAILWAY SITES</w:t>
            </w:r>
          </w:p>
          <w:p w:rsidR="00552E5B" w:rsidRDefault="00552E5B" w:rsidP="007042AF">
            <w:pPr>
              <w:pStyle w:val="BodyText"/>
              <w:spacing w:after="0"/>
              <w:rPr>
                <w:lang w:val="en-NZ"/>
              </w:rPr>
            </w:pPr>
            <w:r>
              <w:rPr>
                <w:lang w:val="en-NZ"/>
              </w:rPr>
              <w:t>Do not commence work until the work plan has been approved by the owner and operator of the rail system.</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1.16</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17 &amp; 18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WORK NEAR TRAFFIC COUNTING STATIONS</w:t>
            </w:r>
          </w:p>
          <w:p w:rsidR="00552E5B" w:rsidRDefault="00552E5B" w:rsidP="007042AF">
            <w:pPr>
              <w:pStyle w:val="BodyText"/>
              <w:spacing w:after="0"/>
              <w:rPr>
                <w:lang w:val="en-NZ"/>
              </w:rPr>
            </w:pPr>
            <w:r>
              <w:rPr>
                <w:lang w:val="en-NZ"/>
              </w:rPr>
              <w:t>Prior to commencing any excavation, boring of holes, blasting, rock breaking, soil compaction or similar activity in the vicinity of traffic counter station detector loops, obtain the location of the cables from the Department, Transport Planning Division, Data Contracts Officer and pay all fees.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1.17</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AS CONSTRUCTED INFORMATION</w:t>
            </w:r>
          </w:p>
          <w:p w:rsidR="00552E5B" w:rsidRDefault="00552E5B" w:rsidP="007042AF">
            <w:pPr>
              <w:pStyle w:val="BodyText"/>
              <w:spacing w:after="0"/>
              <w:rPr>
                <w:lang w:val="en-NZ"/>
              </w:rPr>
            </w:pPr>
            <w:r>
              <w:rPr>
                <w:lang w:val="en-NZ"/>
              </w:rPr>
              <w:t>Provision of As Constructed information is a condition precedent to Practical Completion.</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1.23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CONTRACTOR’S SUBMISSIONS</w:t>
            </w:r>
          </w:p>
          <w:p w:rsidR="00552E5B" w:rsidRDefault="00552E5B" w:rsidP="007042AF">
            <w:pPr>
              <w:pStyle w:val="BodyText"/>
              <w:spacing w:after="0"/>
              <w:rPr>
                <w:lang w:val="en-NZ"/>
              </w:rPr>
            </w:pPr>
            <w:r>
              <w:rPr>
                <w:lang w:val="en-NZ"/>
              </w:rPr>
              <w:t>Provide copies of permits, and approvals, for works, and associated activities, proposed to be carried out in areas not in the road reserve before commencing any proposed works, and activities.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1.27</w:t>
            </w:r>
          </w:p>
        </w:tc>
        <w:tc>
          <w:tcPr>
            <w:tcW w:w="425"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22 &amp; 23</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keepNext/>
              <w:spacing w:after="0"/>
              <w:jc w:val="left"/>
              <w:rPr>
                <w:b/>
                <w:lang w:val="en-NZ"/>
              </w:rPr>
            </w:pPr>
            <w:r>
              <w:rPr>
                <w:b/>
                <w:lang w:val="en-NZ"/>
              </w:rPr>
              <w:t>02 PROVISION FOR TRAFFIC</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SUBMISSION OF TRAFFIC MANAGEMENT PLAN</w:t>
            </w:r>
          </w:p>
          <w:p w:rsidR="00552E5B" w:rsidRDefault="00552E5B" w:rsidP="007042AF">
            <w:pPr>
              <w:pStyle w:val="BodyText"/>
              <w:spacing w:after="0"/>
              <w:rPr>
                <w:lang w:val="en-NZ"/>
              </w:rPr>
            </w:pPr>
            <w:r>
              <w:rPr>
                <w:lang w:val="en-NZ"/>
              </w:rPr>
              <w:t>Submit the Traffic Management Plan (TMP), with the Traffic Guidance Schemes.</w:t>
            </w:r>
          </w:p>
          <w:p w:rsidR="00552E5B" w:rsidRDefault="00552E5B" w:rsidP="007042AF">
            <w:r>
              <w:t>For contracts where audits of traffic control measures are required:</w:t>
            </w:r>
          </w:p>
          <w:p w:rsidR="00552E5B" w:rsidRDefault="00552E5B" w:rsidP="00552E5B">
            <w:pPr>
              <w:pStyle w:val="ListParagraph"/>
              <w:widowControl w:val="0"/>
              <w:numPr>
                <w:ilvl w:val="0"/>
                <w:numId w:val="28"/>
              </w:numPr>
              <w:ind w:left="451"/>
            </w:pPr>
            <w:r>
              <w:t>D</w:t>
            </w:r>
            <w:r w:rsidRPr="00D8779B">
              <w:t xml:space="preserve">o not commence </w:t>
            </w:r>
            <w:r>
              <w:t>implementing traffic control measures</w:t>
            </w:r>
            <w:r w:rsidRPr="00D8779B">
              <w:t xml:space="preserve"> until the TMP has been </w:t>
            </w:r>
            <w:r>
              <w:t>audited</w:t>
            </w:r>
            <w:r w:rsidRPr="00D8779B">
              <w:t xml:space="preserve"> </w:t>
            </w:r>
            <w:r>
              <w:t>by a Panel Period Audit Consultant and found to be suitable.</w:t>
            </w:r>
          </w:p>
          <w:p w:rsidR="00552E5B" w:rsidRDefault="00552E5B" w:rsidP="00552E5B">
            <w:pPr>
              <w:pStyle w:val="ListParagraph"/>
              <w:widowControl w:val="0"/>
              <w:numPr>
                <w:ilvl w:val="0"/>
                <w:numId w:val="28"/>
              </w:numPr>
              <w:ind w:left="451"/>
            </w:pPr>
            <w:r w:rsidRPr="00D8779B">
              <w:t xml:space="preserve">Do not commence the works until the TMP has been </w:t>
            </w:r>
            <w:r>
              <w:t>audited</w:t>
            </w:r>
            <w:r w:rsidRPr="00D8779B">
              <w:t xml:space="preserve"> </w:t>
            </w:r>
            <w:r>
              <w:t>by a Panel Period Audit Consultant and found to be suitable</w:t>
            </w:r>
            <w:r w:rsidRPr="00D8779B">
              <w:t>.</w:t>
            </w:r>
          </w:p>
          <w:p w:rsidR="00552E5B" w:rsidRDefault="00552E5B" w:rsidP="007042AF">
            <w:r>
              <w:t>For contracts where audits of traffic control measures are not required:</w:t>
            </w:r>
          </w:p>
          <w:p w:rsidR="00552E5B" w:rsidRDefault="00552E5B" w:rsidP="00552E5B">
            <w:pPr>
              <w:pStyle w:val="ListParagraph"/>
              <w:widowControl w:val="0"/>
              <w:numPr>
                <w:ilvl w:val="0"/>
                <w:numId w:val="28"/>
              </w:numPr>
              <w:ind w:left="451"/>
            </w:pPr>
            <w:r>
              <w:t>D</w:t>
            </w:r>
            <w:r w:rsidRPr="00D8779B">
              <w:t xml:space="preserve">o not commence </w:t>
            </w:r>
            <w:r>
              <w:t>implementing traffic control measures</w:t>
            </w:r>
            <w:r w:rsidRPr="00D8779B">
              <w:t xml:space="preserve"> until the TMP has been </w:t>
            </w:r>
            <w:r>
              <w:t>appraised by DIPL Road Operations and found to be suitable for use.</w:t>
            </w:r>
          </w:p>
          <w:p w:rsidR="00552E5B" w:rsidRDefault="00552E5B" w:rsidP="00552E5B">
            <w:pPr>
              <w:pStyle w:val="ListParagraph"/>
              <w:widowControl w:val="0"/>
              <w:numPr>
                <w:ilvl w:val="0"/>
                <w:numId w:val="28"/>
              </w:numPr>
              <w:ind w:left="451"/>
              <w:rPr>
                <w:lang w:val="en-NZ"/>
              </w:rPr>
            </w:pPr>
            <w:r w:rsidRPr="00D8779B">
              <w:t xml:space="preserve">Do not commence the works until the TMP has been </w:t>
            </w:r>
            <w:r>
              <w:t>appraised by DIPL Road Operations and found to be suitable for use.</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2.6.2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left"/>
              <w:rPr>
                <w:lang w:val="en-NZ"/>
              </w:rPr>
            </w:pPr>
            <w:r>
              <w:rPr>
                <w:lang w:val="en-NZ"/>
              </w:rPr>
              <w:lastRenderedPageBreak/>
              <w:t>TRAFFIC MANAGEMENT AUDIT REQUIREMENTS – SUITABILITY AUDIT REQUIREMENTS</w:t>
            </w:r>
          </w:p>
          <w:p w:rsidR="00552E5B" w:rsidRDefault="00552E5B" w:rsidP="007042AF">
            <w:pPr>
              <w:pStyle w:val="BodyText"/>
              <w:spacing w:after="0"/>
              <w:jc w:val="left"/>
              <w:rPr>
                <w:lang w:val="en-NZ"/>
              </w:rPr>
            </w:pPr>
            <w:r>
              <w:t>The Traffic Management Plan must not be implemented before it is audited for suitability and found to be suitable.</w:t>
            </w:r>
          </w:p>
        </w:tc>
        <w:tc>
          <w:tcPr>
            <w:tcW w:w="526"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2.8.2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33 &amp; 34</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left"/>
              <w:rPr>
                <w:lang w:val="en-NZ"/>
              </w:rPr>
            </w:pPr>
            <w:r>
              <w:rPr>
                <w:lang w:val="en-NZ"/>
              </w:rPr>
              <w:t>TRAFFIC MANAGEMENT AUDIT REQUIREMENTS  – SUITABILITY AUDIT REQUIREMENTS</w:t>
            </w:r>
          </w:p>
          <w:p w:rsidR="00552E5B" w:rsidRDefault="00552E5B" w:rsidP="007042AF">
            <w:pPr>
              <w:pStyle w:val="BodyText"/>
              <w:spacing w:after="0"/>
              <w:jc w:val="left"/>
              <w:rPr>
                <w:lang w:val="en-NZ"/>
              </w:rPr>
            </w:pPr>
            <w:r>
              <w:t>Works must not commence before the Traffic Management Plan is audited for suitability and found to be suitable.</w:t>
            </w:r>
          </w:p>
        </w:tc>
        <w:tc>
          <w:tcPr>
            <w:tcW w:w="526"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2.8.2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33 &amp; 34</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left"/>
              <w:rPr>
                <w:lang w:val="en-NZ"/>
              </w:rPr>
            </w:pPr>
            <w:r>
              <w:rPr>
                <w:lang w:val="en-NZ"/>
              </w:rPr>
              <w:t>TRAFFIC MANAGEMENT AUDIT REQUIREMENTS – NOTICE OF IMPLEMENTATION</w:t>
            </w:r>
          </w:p>
          <w:p w:rsidR="00552E5B" w:rsidRDefault="00552E5B" w:rsidP="007042AF">
            <w:pPr>
              <w:pStyle w:val="BodyText"/>
              <w:spacing w:after="0"/>
              <w:jc w:val="left"/>
              <w:rPr>
                <w:lang w:val="en-NZ"/>
              </w:rPr>
            </w:pPr>
            <w:r>
              <w:t>Provide the Superintendent with a copies of all audit reports confirming conformance, or indicating non-conformance, with specifications, Standards, and requirements for each implemented TGS within 24 hours of implementation.</w:t>
            </w:r>
          </w:p>
        </w:tc>
        <w:tc>
          <w:tcPr>
            <w:tcW w:w="526"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2.8.6</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left"/>
              <w:rPr>
                <w:lang w:val="en-NZ"/>
              </w:rPr>
            </w:pPr>
            <w:r>
              <w:rPr>
                <w:lang w:val="en-NZ"/>
              </w:rPr>
              <w:t>TRAFFIC MANAGEMENT AUDIT REQUIREMENTS – NOTICE OF IMPLEMENTATION</w:t>
            </w:r>
          </w:p>
          <w:p w:rsidR="00552E5B" w:rsidRDefault="00552E5B" w:rsidP="007042AF">
            <w:pPr>
              <w:pStyle w:val="BodyText"/>
              <w:spacing w:after="0"/>
              <w:jc w:val="left"/>
              <w:rPr>
                <w:lang w:val="en-NZ"/>
              </w:rPr>
            </w:pPr>
            <w:r>
              <w:rPr>
                <w:lang w:val="en-NZ"/>
              </w:rPr>
              <w:t>P</w:t>
            </w:r>
            <w:r>
              <w:t>rovide the Superintendent with a copies of all audit reports confirming conformance, or non-conformance, with specifications, Standards, and requirements for each significant change within 24 hours of implementation.</w:t>
            </w:r>
          </w:p>
        </w:tc>
        <w:tc>
          <w:tcPr>
            <w:tcW w:w="526"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2.8.6</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left"/>
              <w:rPr>
                <w:lang w:val="en-NZ"/>
              </w:rPr>
            </w:pPr>
            <w:r>
              <w:rPr>
                <w:lang w:val="en-NZ"/>
              </w:rPr>
              <w:t>TRAFFIC MANAGEMENT AUDIT REQUIREMENTS – NOTICE OF IMPLEMENTATION</w:t>
            </w:r>
          </w:p>
          <w:p w:rsidR="00552E5B" w:rsidRDefault="00552E5B" w:rsidP="007042AF">
            <w:pPr>
              <w:pStyle w:val="BodyText"/>
              <w:spacing w:after="0"/>
              <w:jc w:val="left"/>
              <w:rPr>
                <w:lang w:val="en-NZ"/>
              </w:rPr>
            </w:pPr>
            <w:r>
              <w:t>The Contractor shall rectify the significant/urgent non-conformance in the time instructed by the Superintendent. If the Contractor fails to rectify the non-conformance the Superintendent may engage others to rectify the non-conformance, and the associated costs shall become a debt due and payable to the Principal.</w:t>
            </w:r>
          </w:p>
        </w:tc>
        <w:tc>
          <w:tcPr>
            <w:tcW w:w="526"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2.8.6</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rPr>
                <w:lang w:val="en-NZ"/>
              </w:rPr>
            </w:pPr>
            <w:r>
              <w:rPr>
                <w:lang w:val="en-NZ"/>
              </w:rPr>
              <w:t>TRAFFIC MANAGEMENT AUDIT REQUIREMENTS – NOTICE OF INDEPENDENT THIRD PARTY AUDITS</w:t>
            </w:r>
          </w:p>
          <w:p w:rsidR="00552E5B" w:rsidRDefault="00552E5B" w:rsidP="007042AF">
            <w:pPr>
              <w:pStyle w:val="BodyText"/>
              <w:spacing w:after="0"/>
              <w:rPr>
                <w:lang w:val="en-NZ"/>
              </w:rPr>
            </w:pPr>
            <w:r>
              <w:t>Notify Superintendent and submit revised TGSs &amp; TMPs to DIPL Road Operations for appraisal.</w:t>
            </w:r>
          </w:p>
        </w:tc>
        <w:tc>
          <w:tcPr>
            <w:tcW w:w="526"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2.8.7</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rPr>
                <w:lang w:val="en-NZ"/>
              </w:rPr>
            </w:pPr>
            <w:r>
              <w:rPr>
                <w:lang w:val="en-NZ"/>
              </w:rPr>
              <w:t>AMENDMENTS TO TRAFFIC MANAGEMENT PLANS</w:t>
            </w:r>
          </w:p>
          <w:p w:rsidR="00552E5B" w:rsidRDefault="00552E5B" w:rsidP="007042AF">
            <w:pPr>
              <w:pStyle w:val="BodyText"/>
              <w:spacing w:after="0"/>
              <w:rPr>
                <w:lang w:val="en-NZ"/>
              </w:rPr>
            </w:pPr>
            <w:r>
              <w:t>Modified TMPs must be audited for suitability by a Panel Period Audit Consultant, or appraised by DIPL Road Operations if Traffic Management audits are not required under the contract, before implementation of the modified TMP.</w:t>
            </w:r>
          </w:p>
        </w:tc>
        <w:tc>
          <w:tcPr>
            <w:tcW w:w="526"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2.10</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rPr>
                <w:lang w:val="en-NZ"/>
              </w:rPr>
            </w:pPr>
            <w:r>
              <w:rPr>
                <w:lang w:val="en-NZ"/>
              </w:rPr>
              <w:t>AMENDMENTS TO TRAFFIC MANAGEMENT PLANS</w:t>
            </w:r>
          </w:p>
          <w:p w:rsidR="00552E5B" w:rsidRDefault="00552E5B" w:rsidP="007042AF">
            <w:pPr>
              <w:pStyle w:val="BodyText"/>
              <w:spacing w:after="0"/>
              <w:rPr>
                <w:lang w:val="en-NZ"/>
              </w:rPr>
            </w:pPr>
            <w:r>
              <w:t>Modified traffic management control measures must be audited for compliance by a Panel Period Audit Consultant, or appraised by DIPL Road Operations if Traffic Management audits are not required under the contract, before works resume.</w:t>
            </w:r>
          </w:p>
        </w:tc>
        <w:tc>
          <w:tcPr>
            <w:tcW w:w="526"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2.10</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WORK IN RURAL AREAS</w:t>
            </w:r>
          </w:p>
          <w:p w:rsidR="00552E5B" w:rsidRDefault="00552E5B" w:rsidP="007042AF">
            <w:pPr>
              <w:pStyle w:val="BodyText"/>
              <w:spacing w:after="0"/>
              <w:rPr>
                <w:lang w:val="en-NZ"/>
              </w:rPr>
            </w:pPr>
            <w:r>
              <w:rPr>
                <w:lang w:val="en-NZ"/>
              </w:rPr>
              <w:t>Undertake work during daylight hours only unless approval is given by the Superintendent. Approval will only be granted in exceptional circumstances.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2.11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lastRenderedPageBreak/>
              <w:t>WORK IN BUILT UP AREAS – WORKING TIMES</w:t>
            </w:r>
          </w:p>
          <w:p w:rsidR="00552E5B" w:rsidRDefault="00552E5B" w:rsidP="007042AF">
            <w:pPr>
              <w:pStyle w:val="BodyText"/>
              <w:spacing w:after="0"/>
              <w:rPr>
                <w:lang w:val="en-NZ"/>
              </w:rPr>
            </w:pPr>
            <w:r>
              <w:rPr>
                <w:lang w:val="en-NZ"/>
              </w:rPr>
              <w:t>Obtain Superintendent approval if proposing to work inside the restricted work hours.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2.12.1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TRAFFIC LANES</w:t>
            </w:r>
          </w:p>
          <w:p w:rsidR="00552E5B" w:rsidRDefault="00552E5B" w:rsidP="007042AF">
            <w:pPr>
              <w:rPr>
                <w:lang w:val="en-NZ" w:eastAsia="en-NZ"/>
              </w:rPr>
            </w:pPr>
            <w:r>
              <w:rPr>
                <w:lang w:val="en-NZ" w:eastAsia="en-NZ"/>
              </w:rPr>
              <w:t>Obtain prior written approval from the relevant Local Government or Council if traffic is to be detoured onto their road network or the proposed works affects their network/assets accordingly.</w:t>
            </w:r>
          </w:p>
          <w:p w:rsidR="00552E5B" w:rsidRDefault="00552E5B" w:rsidP="007042AF">
            <w:pPr>
              <w:rPr>
                <w:lang w:val="en-NZ" w:eastAsia="en-NZ"/>
              </w:rPr>
            </w:pPr>
            <w:r>
              <w:rPr>
                <w:lang w:val="en-NZ" w:eastAsia="en-NZ"/>
              </w:rPr>
              <w:t>Provide a copy of all relevant approvals with the Traffic Management Plan.</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2.12.2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LANE CLOSURES</w:t>
            </w:r>
          </w:p>
          <w:p w:rsidR="00552E5B" w:rsidRDefault="00552E5B" w:rsidP="007042AF">
            <w:pPr>
              <w:pStyle w:val="BodyText"/>
              <w:spacing w:after="0"/>
              <w:rPr>
                <w:lang w:val="en-NZ"/>
              </w:rPr>
            </w:pPr>
            <w:r>
              <w:rPr>
                <w:lang w:val="en-NZ"/>
              </w:rPr>
              <w:t>Do not use bullnose or V type barriers unless no other option is available. Obtain permission from the Superintendent to use bullnose or V type barriers before placing them on site.</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2.12.3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NIGHT ILLUMINATION</w:t>
            </w:r>
          </w:p>
          <w:p w:rsidR="00552E5B" w:rsidRDefault="00552E5B" w:rsidP="007042AF">
            <w:pPr>
              <w:pStyle w:val="BodyText"/>
              <w:spacing w:after="0"/>
              <w:rPr>
                <w:lang w:val="en-NZ"/>
              </w:rPr>
            </w:pPr>
            <w:r>
              <w:rPr>
                <w:lang w:val="en-NZ"/>
              </w:rPr>
              <w:t>Sections of the roadway, including detours and side tracks, affected by Work Zone Traffic Management, must be illuminated at night to AS 1742.3, irrespective of whether works are underway or not, at all times that traffic control measures are in place. Illumination to be 10 lux minimum at ground level.</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2.13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NON-STANDARD SIGNS</w:t>
            </w:r>
          </w:p>
          <w:p w:rsidR="00552E5B" w:rsidRDefault="00552E5B" w:rsidP="007042AF">
            <w:pPr>
              <w:pStyle w:val="BodyText"/>
              <w:spacing w:after="0"/>
              <w:rPr>
                <w:lang w:val="en-NZ"/>
              </w:rPr>
            </w:pPr>
            <w:r>
              <w:rPr>
                <w:lang w:val="en-NZ"/>
              </w:rPr>
              <w:t>Obtain specific approval from the Superintendent before using signs not included in AS 1742.3.</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2.15.4</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41</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VARIABLE MESSAGE SIGNS (VMS)</w:t>
            </w:r>
          </w:p>
          <w:p w:rsidR="00552E5B" w:rsidRDefault="00552E5B" w:rsidP="007042AF">
            <w:pPr>
              <w:pStyle w:val="BodyText"/>
              <w:spacing w:after="0"/>
              <w:rPr>
                <w:lang w:val="en-NZ"/>
              </w:rPr>
            </w:pPr>
            <w:r>
              <w:rPr>
                <w:lang w:val="en-NZ"/>
              </w:rPr>
              <w:t>Provide details of the messages to be displayed and the locations of the variable message signs. Provide wording for advance warning message(s) and wording for message(s) to be displayed during the works. Do not use any VMS until the messages to be displayed have been approved. Do not use any VMS until the proposed location and orientation of the VMS has been approved. Provide this information not less than 5 working days before the VMSs are to be put in to service for the project.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2.15.5</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41 &amp; 42</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TEMPORARY SPEED LIMITS</w:t>
            </w:r>
          </w:p>
          <w:p w:rsidR="00552E5B" w:rsidRDefault="00552E5B" w:rsidP="007042AF">
            <w:pPr>
              <w:pStyle w:val="BodyText"/>
              <w:spacing w:after="0"/>
              <w:rPr>
                <w:lang w:val="en-NZ"/>
              </w:rPr>
            </w:pPr>
            <w:r>
              <w:rPr>
                <w:lang w:val="en-NZ"/>
              </w:rPr>
              <w:t>Submit temporary speed limit authorisation applications to alter speed limits to the Superintendent, 5 working days prior to the implementation of temporary speed limits, for approval under the Control of Roads Act.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2.15.7</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43</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ROAD SAFETY BARRIERS</w:t>
            </w:r>
          </w:p>
          <w:p w:rsidR="00552E5B" w:rsidRDefault="00552E5B" w:rsidP="007042AF">
            <w:pPr>
              <w:pStyle w:val="BodyText"/>
              <w:spacing w:after="0"/>
              <w:rPr>
                <w:lang w:val="en-NZ"/>
              </w:rPr>
            </w:pPr>
            <w:r>
              <w:rPr>
                <w:lang w:val="en-NZ"/>
              </w:rPr>
              <w:t>Provide a statement, signed by your engineer, and signed by the author of the Traffic Management Plan, which states that the Road Safety Barriers proposal complies with AS 1742.3, and with AS/NZS 3845.1, and with AS/NZS 3845.2, and with the specifications and installation manuals from the manufacturers of the components proposed to be used in the Road Safety Barriers system. Provide the Traffic Management Plan with this statement.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2.15.8</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43 &amp; 44</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DETOURS, SIDE TRACKS, AND CROSSOVERS</w:t>
            </w:r>
          </w:p>
          <w:p w:rsidR="00552E5B" w:rsidRDefault="00552E5B" w:rsidP="007042AF">
            <w:pPr>
              <w:rPr>
                <w:lang w:val="en-NZ" w:eastAsia="en-NZ"/>
              </w:rPr>
            </w:pPr>
            <w:r>
              <w:rPr>
                <w:lang w:val="en-NZ" w:eastAsia="en-NZ"/>
              </w:rPr>
              <w:t>Obtain written approval from the Superintendent before commencing any works.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2.18</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lastRenderedPageBreak/>
              <w:t>TEMPORARY BRIDGING</w:t>
            </w:r>
          </w:p>
          <w:p w:rsidR="00552E5B" w:rsidRDefault="00552E5B" w:rsidP="007042AF">
            <w:pPr>
              <w:pStyle w:val="BodyText"/>
              <w:spacing w:after="0"/>
              <w:rPr>
                <w:lang w:val="en-NZ"/>
              </w:rPr>
            </w:pPr>
            <w:r>
              <w:rPr>
                <w:lang w:val="en-NZ"/>
              </w:rPr>
              <w:t>Obtain written approval from the Regional Manager, Road Projects prior to commencement of any such works.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2.21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TEMPORARY BRIDGING</w:t>
            </w:r>
          </w:p>
          <w:p w:rsidR="00552E5B" w:rsidRDefault="00552E5B" w:rsidP="007042AF">
            <w:pPr>
              <w:pStyle w:val="BodyText"/>
              <w:spacing w:after="0"/>
              <w:rPr>
                <w:lang w:val="en-NZ"/>
              </w:rPr>
            </w:pPr>
            <w:r>
              <w:rPr>
                <w:lang w:val="en-NZ"/>
              </w:rPr>
              <w:t>Provide copies of approvals obtained by Contractor to the Superintendent prior to the commencement of the works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2.21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CONTRACTOR'S PLANT AND EQUIPMENT</w:t>
            </w:r>
          </w:p>
          <w:p w:rsidR="00552E5B" w:rsidRDefault="00552E5B" w:rsidP="007042AF">
            <w:pPr>
              <w:pStyle w:val="BodyText"/>
              <w:spacing w:after="0"/>
              <w:rPr>
                <w:lang w:val="en-NZ"/>
              </w:rPr>
            </w:pPr>
            <w:r>
              <w:rPr>
                <w:lang w:val="en-NZ"/>
              </w:rPr>
              <w:t>On roads carrying significant traffic, floodlight the road and area within 50 m of the site when working at night, if approved by the Superintendent, to a ground level luminance of 10 lux minimum.</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2.22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TRAFFIC SIGNALS</w:t>
            </w:r>
          </w:p>
          <w:p w:rsidR="00552E5B" w:rsidRDefault="00552E5B" w:rsidP="007042AF">
            <w:pPr>
              <w:rPr>
                <w:lang w:val="en-NZ" w:eastAsia="en-NZ"/>
              </w:rPr>
            </w:pPr>
            <w:r>
              <w:rPr>
                <w:lang w:val="en-NZ" w:eastAsia="en-NZ"/>
              </w:rPr>
              <w:t>Obtain clearances from the Department’s Traffic Section, ph. 8999 4402, prior to commencement of the works.</w:t>
            </w:r>
          </w:p>
          <w:p w:rsidR="00552E5B" w:rsidRDefault="00552E5B" w:rsidP="007042AF">
            <w:pPr>
              <w:rPr>
                <w:lang w:val="en-NZ" w:eastAsia="en-NZ"/>
              </w:rPr>
            </w:pPr>
            <w:r>
              <w:rPr>
                <w:lang w:val="en-NZ" w:eastAsia="en-NZ"/>
              </w:rPr>
              <w:t>Co-ordinate your works activities with the Department's Traffic Section for the duration of the works.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2.24.1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REQUIREMENTS FOR WORKS CARRIED OUT DURING WORKING HOURS</w:t>
            </w:r>
          </w:p>
          <w:p w:rsidR="00552E5B" w:rsidRDefault="00552E5B" w:rsidP="007042AF">
            <w:pPr>
              <w:pStyle w:val="BodyText"/>
              <w:spacing w:after="0"/>
              <w:rPr>
                <w:lang w:val="en-NZ"/>
              </w:rPr>
            </w:pPr>
            <w:r>
              <w:rPr>
                <w:lang w:val="en-NZ"/>
              </w:rPr>
              <w:t>Provide copies of the endorsed TGSs, and contact the Traffic Section, by phone on 8999 4402, not less than one working day prior to the commencement of work.</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Pr="007C2AAB" w:rsidRDefault="00552E5B" w:rsidP="007042AF">
            <w:pPr>
              <w:pStyle w:val="BodyText"/>
              <w:spacing w:after="0"/>
              <w:jc w:val="center"/>
            </w:pPr>
            <w:r w:rsidRPr="007C2AAB">
              <w:t>2.24.1.1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REQUIREMENTS FOR WORKS CARRIED OUT DURING WORKING HOURS</w:t>
            </w:r>
          </w:p>
          <w:p w:rsidR="00552E5B" w:rsidRDefault="00552E5B" w:rsidP="007042AF">
            <w:pPr>
              <w:rPr>
                <w:lang w:val="en-NZ" w:eastAsia="en-NZ"/>
              </w:rPr>
            </w:pPr>
            <w:r>
              <w:rPr>
                <w:lang w:val="en-NZ" w:eastAsia="en-NZ"/>
              </w:rPr>
              <w:t>If the traffic signals need to be re-mapped, advise the Traffic Section not less than one working day prior to the commencement of work.</w:t>
            </w:r>
          </w:p>
          <w:p w:rsidR="00552E5B" w:rsidRDefault="00552E5B" w:rsidP="007042AF">
            <w:pPr>
              <w:rPr>
                <w:lang w:val="en-NZ" w:eastAsia="en-NZ"/>
              </w:rPr>
            </w:pPr>
            <w:r>
              <w:rPr>
                <w:lang w:val="en-NZ" w:eastAsia="en-NZ"/>
              </w:rPr>
              <w:t xml:space="preserve">Contact should be made by email to </w:t>
            </w:r>
            <w:hyperlink r:id="rId11" w:history="1">
              <w:r>
                <w:rPr>
                  <w:rStyle w:val="Hyperlink"/>
                  <w:lang w:val="en-NZ" w:eastAsia="en-NZ"/>
                </w:rPr>
                <w:t>traffic.NTG@nt.gov.au</w:t>
              </w:r>
            </w:hyperlink>
            <w:r>
              <w:rPr>
                <w:lang w:val="en-NZ" w:eastAsia="en-NZ"/>
              </w:rPr>
              <w:t xml:space="preserve"> or by phone.</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Pr="007C2AAB" w:rsidRDefault="00552E5B" w:rsidP="007042AF">
            <w:pPr>
              <w:pStyle w:val="BodyText"/>
              <w:spacing w:after="0"/>
              <w:jc w:val="center"/>
            </w:pPr>
            <w:r w:rsidRPr="007C2AAB">
              <w:t>2.24.1.1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REQUIREMENTS FOR WORKS CARRIED OUT DURING WORKING HOURS</w:t>
            </w:r>
          </w:p>
          <w:p w:rsidR="00552E5B" w:rsidRDefault="00552E5B" w:rsidP="007042AF">
            <w:pPr>
              <w:rPr>
                <w:lang w:val="en-NZ" w:eastAsia="en-NZ"/>
              </w:rPr>
            </w:pPr>
            <w:r>
              <w:rPr>
                <w:lang w:val="en-NZ" w:eastAsia="en-NZ"/>
              </w:rPr>
              <w:t>Contact the Traffic Section by phone immediately before installing traffic control on the day the works are to be carried out to advise the Traffic Section about the planned lane closures.</w:t>
            </w:r>
          </w:p>
          <w:p w:rsidR="00552E5B" w:rsidRDefault="00552E5B" w:rsidP="007042AF">
            <w:pPr>
              <w:rPr>
                <w:lang w:val="en-NZ" w:eastAsia="en-NZ"/>
              </w:rPr>
            </w:pPr>
            <w:r>
              <w:rPr>
                <w:lang w:val="en-NZ" w:eastAsia="en-NZ"/>
              </w:rPr>
              <w:t>Contact the Traffic Section immediately if unacceptable traffic congestion occurs during the works so that the Traffic Section can assist by adjusting traffic signal timings. If traffic congestion cannot be relieved by adjusting traffic signal timings it may be necessary to remove lane closures.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rsidRPr="007C2AAB">
              <w:t>2.24.1.1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49 &amp; 50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REQUIREMENTS FOR WORKS CARRIED OUT DURING WORKING HOURS</w:t>
            </w:r>
          </w:p>
          <w:p w:rsidR="00552E5B" w:rsidRDefault="00552E5B" w:rsidP="007042AF">
            <w:pPr>
              <w:pStyle w:val="BodyText"/>
              <w:spacing w:after="0"/>
              <w:rPr>
                <w:lang w:val="en-NZ"/>
              </w:rPr>
            </w:pPr>
            <w:r>
              <w:rPr>
                <w:lang w:val="en-NZ"/>
              </w:rPr>
              <w:t>Advise the Traffic Section immediately before traffic control is removed</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rsidRPr="007C2AAB">
              <w:t>2.24.1.1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49 &amp; 50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REQUIREMENTS FOR WORKS CARRIED OUT OUTSIDE WORKING HOURS</w:t>
            </w:r>
          </w:p>
          <w:p w:rsidR="00552E5B" w:rsidRDefault="00552E5B" w:rsidP="007042AF">
            <w:pPr>
              <w:pStyle w:val="BodyText"/>
              <w:spacing w:after="0"/>
              <w:rPr>
                <w:lang w:val="en-NZ"/>
              </w:rPr>
            </w:pPr>
            <w:r>
              <w:rPr>
                <w:lang w:val="en-NZ"/>
              </w:rPr>
              <w:t>Provide copies of the endorsed TGSs, and contact the Traffic Section, not less than one working day prior to the commencement of work.</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rsidRPr="007C2AAB">
              <w:t>2.24.1.</w:t>
            </w:r>
            <w:r>
              <w:t>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50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lastRenderedPageBreak/>
              <w:t>REQUIREMENTS FOR WORKS CARRIED OUT OUTSIDE WORKING HOURS</w:t>
            </w:r>
          </w:p>
          <w:p w:rsidR="00552E5B" w:rsidRDefault="00552E5B" w:rsidP="007042AF">
            <w:pPr>
              <w:pStyle w:val="BodyText"/>
              <w:spacing w:after="0"/>
              <w:rPr>
                <w:lang w:val="en-NZ"/>
              </w:rPr>
            </w:pPr>
            <w:r>
              <w:rPr>
                <w:lang w:val="en-NZ"/>
              </w:rPr>
              <w:t>If the traffic signals need to be re-mapped, advise the Traffic Section not less than one working day prior to the commencement of work.</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Pr="00750C0F" w:rsidRDefault="00552E5B" w:rsidP="007042AF">
            <w:pPr>
              <w:pStyle w:val="BodyText"/>
              <w:spacing w:after="0"/>
              <w:jc w:val="center"/>
            </w:pPr>
            <w:r w:rsidRPr="007C2AAB">
              <w:t>2.24.1.</w:t>
            </w:r>
            <w:r>
              <w:t>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Pr="00750C0F" w:rsidRDefault="00552E5B" w:rsidP="007042AF">
            <w:pPr>
              <w:pStyle w:val="BodyText"/>
              <w:spacing w:after="0"/>
              <w:jc w:val="center"/>
            </w:pPr>
            <w:r>
              <w:t>50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REQUIREMENTS FOR WORKS CARRIED OUT OUTSIDE WORKING HOURS</w:t>
            </w:r>
          </w:p>
          <w:p w:rsidR="00552E5B" w:rsidRDefault="00552E5B" w:rsidP="007042AF">
            <w:pPr>
              <w:pStyle w:val="BodyText"/>
              <w:spacing w:after="0"/>
              <w:rPr>
                <w:lang w:val="en-NZ"/>
              </w:rPr>
            </w:pPr>
            <w:r>
              <w:rPr>
                <w:lang w:val="en-NZ"/>
              </w:rPr>
              <w:t>Contact the Traffic Section after-hours contact officer, on the after-hours phone number provided, immediately before installing traffic control on the day the works are to be carried out to advise the Traffic Section after-hours contact officer about the planned lane closures.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Pr="00750C0F" w:rsidRDefault="00552E5B" w:rsidP="007042AF">
            <w:pPr>
              <w:pStyle w:val="BodyText"/>
              <w:spacing w:after="0"/>
              <w:jc w:val="center"/>
            </w:pPr>
            <w:r w:rsidRPr="007C2AAB">
              <w:t>2.24.1.</w:t>
            </w:r>
            <w:r>
              <w:t>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Pr="00750C0F" w:rsidRDefault="00552E5B" w:rsidP="007042AF">
            <w:pPr>
              <w:pStyle w:val="BodyText"/>
              <w:spacing w:after="0"/>
              <w:jc w:val="center"/>
            </w:pPr>
            <w:r>
              <w:t>50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REQUIREMENTS FOR WORKS CARRIED OUT OUTSIDE WORKING HOURS</w:t>
            </w:r>
          </w:p>
          <w:p w:rsidR="00552E5B" w:rsidRDefault="00552E5B" w:rsidP="007042AF">
            <w:pPr>
              <w:pStyle w:val="BodyText"/>
              <w:spacing w:after="0"/>
              <w:rPr>
                <w:lang w:val="en-NZ"/>
              </w:rPr>
            </w:pPr>
            <w:proofErr w:type="gramStart"/>
            <w:r>
              <w:rPr>
                <w:lang w:val="en-NZ"/>
              </w:rPr>
              <w:t>Advise</w:t>
            </w:r>
            <w:proofErr w:type="gramEnd"/>
            <w:r>
              <w:rPr>
                <w:lang w:val="en-NZ"/>
              </w:rPr>
              <w:t xml:space="preserve"> the Traffic Section after-hours contact officer, on the after-hours phone number provided, immediately before traffic control is removed.</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Pr="00750C0F" w:rsidRDefault="00552E5B" w:rsidP="007042AF">
            <w:pPr>
              <w:pStyle w:val="BodyText"/>
              <w:spacing w:after="0"/>
              <w:jc w:val="center"/>
            </w:pPr>
            <w:r w:rsidRPr="007C2AAB">
              <w:t>2.24.1.</w:t>
            </w:r>
            <w:r>
              <w:t>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Pr="00750C0F" w:rsidRDefault="00552E5B" w:rsidP="007042AF">
            <w:pPr>
              <w:pStyle w:val="BodyText"/>
              <w:spacing w:after="0"/>
              <w:jc w:val="center"/>
            </w:pPr>
            <w:r>
              <w:t>50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rPr>
                <w:lang w:val="en-NZ"/>
              </w:rPr>
            </w:pPr>
            <w:r>
              <w:rPr>
                <w:lang w:val="en-NZ"/>
              </w:rPr>
              <w:t>VARIABLE SPEED LIMIT ZONES</w:t>
            </w:r>
          </w:p>
          <w:p w:rsidR="00552E5B" w:rsidRDefault="00552E5B" w:rsidP="007042AF">
            <w:pPr>
              <w:pStyle w:val="BodyText"/>
              <w:spacing w:after="0"/>
              <w:rPr>
                <w:lang w:val="en-NZ"/>
              </w:rPr>
            </w:pPr>
            <w:r w:rsidRPr="00025F2E">
              <w:t>Obtain clearances from the Department</w:t>
            </w:r>
            <w:r>
              <w:t>’</w:t>
            </w:r>
            <w:r w:rsidRPr="00025F2E">
              <w:t>s Traffic Section, ph. 8999 4402</w:t>
            </w:r>
            <w:r>
              <w:t>,</w:t>
            </w:r>
            <w:r w:rsidRPr="00025F2E">
              <w:t xml:space="preserve"> not less than five working </w:t>
            </w:r>
            <w:r>
              <w:t>days prior to commencing works.</w:t>
            </w:r>
          </w:p>
        </w:tc>
        <w:tc>
          <w:tcPr>
            <w:tcW w:w="526" w:type="pct"/>
            <w:tcBorders>
              <w:top w:val="single" w:sz="6" w:space="0" w:color="auto"/>
              <w:left w:val="single" w:sz="6" w:space="0" w:color="auto"/>
              <w:bottom w:val="single" w:sz="6" w:space="0" w:color="auto"/>
              <w:right w:val="single" w:sz="6" w:space="0" w:color="auto"/>
            </w:tcBorders>
            <w:vAlign w:val="center"/>
          </w:tcPr>
          <w:p w:rsidR="00552E5B" w:rsidRPr="007C2AAB" w:rsidRDefault="00552E5B" w:rsidP="007042AF">
            <w:pPr>
              <w:pStyle w:val="BodyText"/>
              <w:spacing w:after="0"/>
              <w:jc w:val="center"/>
            </w:pPr>
            <w:r>
              <w:t>2.24.2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50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TRAFFIC COUNT STATIONS</w:t>
            </w:r>
          </w:p>
          <w:p w:rsidR="00552E5B" w:rsidRDefault="00552E5B" w:rsidP="007042AF">
            <w:pPr>
              <w:rPr>
                <w:lang w:val="en-NZ" w:eastAsia="en-NZ"/>
              </w:rPr>
            </w:pPr>
            <w:r>
              <w:rPr>
                <w:lang w:val="en-NZ" w:eastAsia="en-NZ"/>
              </w:rPr>
              <w:t>Prior to the commencement of work within the trafficked lanes and within 50 m of traffic signals or within 20 m, in any direction, of any component of the traffic count equipment, whether located in or on the trafficked lanes, shoulders, nature strips, and/or medians, or located in another type of area, obtain a clearance to commence the works from Department's Traffic Section for the region in which the works are located, and with either the Superintendent or with the Maintenance Manager (phone 8999 4660).</w:t>
            </w:r>
          </w:p>
          <w:p w:rsidR="00552E5B" w:rsidRDefault="00552E5B" w:rsidP="007042AF">
            <w:pPr>
              <w:rPr>
                <w:lang w:val="en-NZ" w:eastAsia="en-NZ"/>
              </w:rPr>
            </w:pPr>
            <w:r>
              <w:rPr>
                <w:lang w:val="en-NZ" w:eastAsia="en-NZ"/>
              </w:rPr>
              <w:t>Co-ordinate works activities, with the Department's Traffic Section for the region in which the works are located, for the duration of the works.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Pr="00750C0F" w:rsidRDefault="00552E5B" w:rsidP="007042AF">
            <w:pPr>
              <w:pStyle w:val="BodyText"/>
              <w:spacing w:after="0"/>
              <w:jc w:val="center"/>
            </w:pPr>
            <w:r>
              <w:t>2.24.3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Pr="00750C0F" w:rsidRDefault="00552E5B" w:rsidP="007042AF">
            <w:pPr>
              <w:pStyle w:val="BodyText"/>
              <w:spacing w:after="0"/>
              <w:jc w:val="center"/>
            </w:pPr>
            <w:r>
              <w:t>50 &amp; 51</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PORTABLE TRAFFIC SIGNALS</w:t>
            </w:r>
          </w:p>
          <w:p w:rsidR="00552E5B" w:rsidRDefault="00552E5B" w:rsidP="007042AF">
            <w:pPr>
              <w:pStyle w:val="BodyText"/>
              <w:spacing w:after="0"/>
              <w:rPr>
                <w:lang w:val="en-NZ"/>
              </w:rPr>
            </w:pPr>
            <w:r>
              <w:rPr>
                <w:lang w:val="en-NZ"/>
              </w:rPr>
              <w:t>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Pr="00750C0F" w:rsidRDefault="00552E5B" w:rsidP="007042AF">
            <w:pPr>
              <w:pStyle w:val="BodyText"/>
              <w:spacing w:after="0"/>
              <w:jc w:val="center"/>
            </w:pPr>
            <w:r>
              <w:t>2.25</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Pr="00750C0F" w:rsidRDefault="00552E5B" w:rsidP="007042AF">
            <w:pPr>
              <w:pStyle w:val="BodyText"/>
              <w:spacing w:after="0"/>
              <w:jc w:val="center"/>
            </w:pPr>
            <w:r>
              <w:t>51</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TEMPORARY SPEED LIMITS</w:t>
            </w:r>
          </w:p>
          <w:p w:rsidR="00552E5B" w:rsidRDefault="00552E5B" w:rsidP="007042AF">
            <w:pPr>
              <w:pStyle w:val="BodyText"/>
              <w:spacing w:after="0"/>
              <w:rPr>
                <w:lang w:val="en-NZ"/>
              </w:rPr>
            </w:pPr>
            <w:r>
              <w:rPr>
                <w:lang w:val="en-NZ"/>
              </w:rPr>
              <w:t>Work zone speed limits require approval from the Superintendent prior to implementation.</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Pr="00750C0F" w:rsidRDefault="00552E5B" w:rsidP="007042AF">
            <w:pPr>
              <w:pStyle w:val="BodyText"/>
              <w:spacing w:after="0"/>
              <w:jc w:val="center"/>
            </w:pPr>
            <w:r>
              <w:t>2.25</w:t>
            </w:r>
            <w:r w:rsidRPr="00750C0F">
              <w:t>.1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Pr="00750C0F" w:rsidRDefault="00552E5B" w:rsidP="007042AF">
            <w:pPr>
              <w:pStyle w:val="BodyText"/>
              <w:spacing w:after="0"/>
              <w:jc w:val="center"/>
            </w:pPr>
            <w:r>
              <w:t>52</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keepNext/>
              <w:spacing w:after="0"/>
              <w:jc w:val="left"/>
              <w:rPr>
                <w:b/>
                <w:lang w:val="en-NZ"/>
              </w:rPr>
            </w:pPr>
            <w:r>
              <w:rPr>
                <w:b/>
                <w:lang w:val="en-NZ"/>
              </w:rPr>
              <w:lastRenderedPageBreak/>
              <w:t>04 EARTHWORKS</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EXCESS MATERIAL</w:t>
            </w:r>
          </w:p>
          <w:p w:rsidR="00552E5B" w:rsidRDefault="00552E5B" w:rsidP="007042AF">
            <w:pPr>
              <w:pStyle w:val="BodyText"/>
              <w:spacing w:after="0"/>
              <w:rPr>
                <w:lang w:val="en-NZ"/>
              </w:rPr>
            </w:pPr>
            <w:r>
              <w:rPr>
                <w:lang w:val="en-NZ"/>
              </w:rPr>
              <w:t>Obtain approval from Superintendent prior to hauling, dumping and spreading excess material.</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Pr="00750C0F" w:rsidRDefault="00552E5B" w:rsidP="007042AF">
            <w:pPr>
              <w:pStyle w:val="BodyText"/>
              <w:spacing w:after="0"/>
              <w:jc w:val="center"/>
            </w:pPr>
            <w:r>
              <w:t>4.4</w:t>
            </w:r>
            <w:r w:rsidRPr="00750C0F">
              <w:t>.2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Pr="00750C0F" w:rsidRDefault="00552E5B" w:rsidP="007042AF">
            <w:pPr>
              <w:pStyle w:val="BodyText"/>
              <w:spacing w:after="0"/>
              <w:jc w:val="center"/>
            </w:pPr>
            <w:r>
              <w:t>57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ROCK IN SUBGRADE</w:t>
            </w:r>
          </w:p>
          <w:p w:rsidR="00552E5B" w:rsidRDefault="00552E5B" w:rsidP="007042AF">
            <w:pPr>
              <w:pStyle w:val="BodyText"/>
              <w:spacing w:after="0"/>
              <w:rPr>
                <w:lang w:val="en-NZ"/>
              </w:rPr>
            </w:pPr>
            <w:r>
              <w:rPr>
                <w:lang w:val="en-NZ"/>
              </w:rPr>
              <w:t>Obtain agreement from the Superintendent to the extent of the excavation.</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4.4.3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57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UNSUITABLE MATERIAL BELOW SUBGRADE SURFACE OTHER THAN ROCK</w:t>
            </w:r>
          </w:p>
          <w:p w:rsidR="00552E5B" w:rsidRDefault="00552E5B" w:rsidP="007042AF">
            <w:pPr>
              <w:pStyle w:val="BodyText"/>
              <w:spacing w:after="0"/>
              <w:rPr>
                <w:lang w:val="en-NZ"/>
              </w:rPr>
            </w:pPr>
            <w:r>
              <w:rPr>
                <w:lang w:val="en-NZ"/>
              </w:rPr>
              <w:t>Obtain directions from the Superintendent before works commence.</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4.4.4</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57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PREPARATION PRIOR TO FILLING</w:t>
            </w:r>
          </w:p>
          <w:p w:rsidR="00552E5B" w:rsidRDefault="00552E5B" w:rsidP="007042AF">
            <w:pPr>
              <w:pStyle w:val="BodyText"/>
              <w:spacing w:after="0"/>
              <w:rPr>
                <w:lang w:val="en-NZ"/>
              </w:rPr>
            </w:pPr>
            <w:r w:rsidRPr="00520B8D">
              <w:t>Once moisture conditioned and compacted, subject each lot to a proof roll</w:t>
            </w:r>
            <w:r>
              <w:t>,</w:t>
            </w:r>
            <w:r w:rsidRPr="00520B8D">
              <w:t xml:space="preserve"> with the Superintendent in atten</w:t>
            </w:r>
            <w:r>
              <w:t>dance, as specified in</w:t>
            </w:r>
            <w:r w:rsidRPr="00520B8D">
              <w:t xml:space="preserve"> the Proof Rolling </w:t>
            </w:r>
            <w:r>
              <w:t>sub-</w:t>
            </w:r>
            <w:r w:rsidRPr="00520B8D">
              <w:t>clause</w:t>
            </w:r>
            <w:r>
              <w:t xml:space="preserve"> of the Conformance clause in this work section</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4.5.2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58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UNSUITABLE MATERIAL BENEATH FILL</w:t>
            </w:r>
          </w:p>
          <w:p w:rsidR="00552E5B" w:rsidRDefault="00552E5B" w:rsidP="007042AF">
            <w:pPr>
              <w:pStyle w:val="BodyText"/>
              <w:spacing w:after="0"/>
              <w:rPr>
                <w:lang w:val="en-NZ"/>
              </w:rPr>
            </w:pPr>
            <w:r>
              <w:rPr>
                <w:lang w:val="en-NZ"/>
              </w:rPr>
              <w:t>Obtain directions from the Superintendent before works commence.</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4.5.4</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58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EXCAVATION</w:t>
            </w:r>
          </w:p>
          <w:p w:rsidR="00552E5B" w:rsidRDefault="00552E5B" w:rsidP="007042AF">
            <w:pPr>
              <w:pStyle w:val="BodyText"/>
              <w:spacing w:after="0"/>
              <w:rPr>
                <w:lang w:val="en-NZ"/>
              </w:rPr>
            </w:pPr>
            <w:r>
              <w:rPr>
                <w:lang w:val="en-NZ"/>
              </w:rPr>
              <w:t>Obtain Superintendent’s agreement with inspection record of current conditions.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4.13.2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64</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EXCAVATION</w:t>
            </w:r>
          </w:p>
          <w:p w:rsidR="00552E5B" w:rsidRDefault="00552E5B" w:rsidP="007042AF">
            <w:pPr>
              <w:pStyle w:val="BodyText"/>
              <w:spacing w:after="0"/>
              <w:rPr>
                <w:lang w:val="en-NZ"/>
              </w:rPr>
            </w:pPr>
            <w:r>
              <w:rPr>
                <w:lang w:val="en-NZ"/>
              </w:rPr>
              <w:t>Obtain the Superintendent’s approval for the foundation surface before placing the blinding concrete.</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4.13.2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64</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PROOF ROLLING</w:t>
            </w:r>
          </w:p>
          <w:p w:rsidR="00552E5B" w:rsidRDefault="00552E5B" w:rsidP="007042AF">
            <w:pPr>
              <w:pStyle w:val="BodyText"/>
              <w:spacing w:after="0"/>
              <w:rPr>
                <w:lang w:val="en-NZ"/>
              </w:rPr>
            </w:pPr>
            <w:r>
              <w:rPr>
                <w:snapToGrid w:val="0"/>
                <w:lang w:val="en-NZ"/>
              </w:rPr>
              <w:t>Submit a proof rolling procedure to the Superintendent for approval including the proposed method of preparing the areas, the extent of proof rolling, and details of the plant and / or equipment proposed to be used.</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4.16.3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66</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CONFORMANCE TESTING</w:t>
            </w:r>
          </w:p>
          <w:p w:rsidR="00552E5B" w:rsidRDefault="00552E5B" w:rsidP="007042AF">
            <w:pPr>
              <w:pStyle w:val="BodyText"/>
              <w:spacing w:after="0"/>
              <w:rPr>
                <w:lang w:val="en-NZ"/>
              </w:rPr>
            </w:pPr>
            <w:r>
              <w:rPr>
                <w:lang w:val="en-NZ"/>
              </w:rPr>
              <w:t>Obtain the Superintendent’s approval of subgrade conformance prior to placing further material.</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4.16.4</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66</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keepNext/>
              <w:spacing w:after="0"/>
              <w:jc w:val="left"/>
              <w:rPr>
                <w:b/>
                <w:lang w:val="en-NZ"/>
              </w:rPr>
            </w:pPr>
            <w:r>
              <w:rPr>
                <w:b/>
                <w:lang w:val="en-NZ"/>
              </w:rPr>
              <w:t>05 CONFORMANCE TESTING</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ITP SUBMISSION</w:t>
            </w:r>
          </w:p>
          <w:p w:rsidR="00552E5B" w:rsidRDefault="00552E5B" w:rsidP="007042AF">
            <w:pPr>
              <w:pStyle w:val="BodyText"/>
              <w:spacing w:after="0"/>
              <w:rPr>
                <w:lang w:val="en-NZ"/>
              </w:rPr>
            </w:pPr>
            <w:r>
              <w:rPr>
                <w:lang w:val="en-NZ"/>
              </w:rPr>
              <w:t>Submit: ITPs, detailing all procedures and test plans to be undertaken to complete the project, before commencing work.</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5.4</w:t>
            </w:r>
          </w:p>
        </w:tc>
        <w:tc>
          <w:tcPr>
            <w:tcW w:w="425"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69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keepNext/>
              <w:spacing w:after="0"/>
              <w:jc w:val="left"/>
              <w:rPr>
                <w:b/>
                <w:lang w:val="en-NZ"/>
              </w:rPr>
            </w:pPr>
            <w:r>
              <w:rPr>
                <w:b/>
                <w:lang w:val="en-NZ"/>
              </w:rPr>
              <w:t>06 PAVEMENTS AND SHOULDERS</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PROCESS CONTROL TESTING</w:t>
            </w:r>
          </w:p>
          <w:p w:rsidR="00552E5B" w:rsidRDefault="00552E5B" w:rsidP="007042AF">
            <w:pPr>
              <w:pStyle w:val="BodyText"/>
              <w:spacing w:after="0"/>
              <w:rPr>
                <w:lang w:val="en-NZ"/>
              </w:rPr>
            </w:pPr>
            <w:r>
              <w:rPr>
                <w:lang w:val="en-NZ"/>
              </w:rPr>
              <w:t xml:space="preserve">Provide the Superintendent with a program and procedure for process control testing for the project within 14 days of the awarding of the contract and before work is commenced on site. Base the process control testing on lots and comply with the clause </w:t>
            </w:r>
            <w:r w:rsidRPr="009A5813">
              <w:rPr>
                <w:lang w:val="en-NZ"/>
              </w:rPr>
              <w:t xml:space="preserve">Conformance of Compaction of Soils </w:t>
            </w:r>
            <w:r>
              <w:rPr>
                <w:lang w:val="en-NZ"/>
              </w:rPr>
              <w:t>in CONFORMANCE TESTING.</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6.4.1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86</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lastRenderedPageBreak/>
              <w:t>PAVEMENT ACCEPTANCE REQUIREMENTS</w:t>
            </w:r>
          </w:p>
          <w:p w:rsidR="00552E5B" w:rsidRDefault="00552E5B" w:rsidP="007042AF">
            <w:pPr>
              <w:rPr>
                <w:lang w:val="en-NZ" w:eastAsia="en-NZ"/>
              </w:rPr>
            </w:pPr>
            <w:r>
              <w:rPr>
                <w:lang w:val="en-NZ" w:eastAsia="en-NZ"/>
              </w:rPr>
              <w:t>Obtain the Superintendent’s approval for pavement and shoulders acceptance prior to any surfacing work, including satisfying all requirements for:</w:t>
            </w:r>
          </w:p>
          <w:p w:rsidR="00552E5B" w:rsidRDefault="00552E5B" w:rsidP="00552E5B">
            <w:pPr>
              <w:pStyle w:val="ListParagraph"/>
              <w:widowControl w:val="0"/>
              <w:numPr>
                <w:ilvl w:val="0"/>
                <w:numId w:val="14"/>
              </w:numPr>
              <w:rPr>
                <w:lang w:val="en-NZ" w:eastAsia="en-NZ"/>
              </w:rPr>
            </w:pPr>
            <w:r>
              <w:rPr>
                <w:lang w:val="en-US" w:eastAsia="en-NZ"/>
              </w:rPr>
              <w:t>Final Pavement Layer Integrity</w:t>
            </w:r>
          </w:p>
          <w:p w:rsidR="00552E5B" w:rsidRDefault="00552E5B" w:rsidP="00552E5B">
            <w:pPr>
              <w:pStyle w:val="ListParagraph"/>
              <w:widowControl w:val="0"/>
              <w:numPr>
                <w:ilvl w:val="0"/>
                <w:numId w:val="14"/>
              </w:numPr>
              <w:rPr>
                <w:lang w:val="en-NZ" w:eastAsia="en-NZ"/>
              </w:rPr>
            </w:pPr>
            <w:r>
              <w:rPr>
                <w:lang w:val="en-US" w:eastAsia="en-NZ"/>
              </w:rPr>
              <w:t>Dry back</w:t>
            </w:r>
          </w:p>
          <w:p w:rsidR="00552E5B" w:rsidRDefault="00552E5B" w:rsidP="00552E5B">
            <w:pPr>
              <w:pStyle w:val="ListParagraph"/>
              <w:widowControl w:val="0"/>
              <w:numPr>
                <w:ilvl w:val="0"/>
                <w:numId w:val="14"/>
              </w:numPr>
              <w:rPr>
                <w:lang w:val="en-NZ" w:eastAsia="en-NZ"/>
              </w:rPr>
            </w:pPr>
            <w:r>
              <w:rPr>
                <w:lang w:val="en-US" w:eastAsia="en-NZ"/>
              </w:rPr>
              <w:t>Proof Rolling</w:t>
            </w:r>
          </w:p>
          <w:p w:rsidR="00552E5B" w:rsidRDefault="00552E5B" w:rsidP="00552E5B">
            <w:pPr>
              <w:pStyle w:val="ListParagraph"/>
              <w:widowControl w:val="0"/>
              <w:numPr>
                <w:ilvl w:val="0"/>
                <w:numId w:val="14"/>
              </w:numPr>
              <w:rPr>
                <w:lang w:val="en-NZ" w:eastAsia="en-NZ"/>
              </w:rPr>
            </w:pPr>
            <w:r>
              <w:rPr>
                <w:lang w:val="en-US" w:eastAsia="en-NZ"/>
              </w:rPr>
              <w:t>Conformance testing</w:t>
            </w:r>
          </w:p>
          <w:p w:rsidR="00552E5B" w:rsidRDefault="00552E5B" w:rsidP="00552E5B">
            <w:pPr>
              <w:pStyle w:val="ListParagraph"/>
              <w:widowControl w:val="0"/>
              <w:numPr>
                <w:ilvl w:val="0"/>
                <w:numId w:val="14"/>
              </w:numPr>
              <w:rPr>
                <w:lang w:val="en-NZ" w:eastAsia="en-NZ"/>
              </w:rPr>
            </w:pPr>
            <w:r>
              <w:rPr>
                <w:lang w:val="en-US" w:eastAsia="en-NZ"/>
              </w:rPr>
              <w:t>Surface Roughness</w:t>
            </w:r>
          </w:p>
          <w:p w:rsidR="00552E5B" w:rsidRDefault="00552E5B" w:rsidP="00552E5B">
            <w:pPr>
              <w:pStyle w:val="ListParagraph"/>
              <w:widowControl w:val="0"/>
              <w:numPr>
                <w:ilvl w:val="0"/>
                <w:numId w:val="14"/>
              </w:numPr>
              <w:rPr>
                <w:lang w:val="en-NZ" w:eastAsia="en-NZ"/>
              </w:rPr>
            </w:pPr>
            <w:r>
              <w:rPr>
                <w:lang w:val="en-US" w:eastAsia="en-NZ"/>
              </w:rPr>
              <w:t>Other Tolerances</w:t>
            </w:r>
          </w:p>
          <w:p w:rsidR="00552E5B" w:rsidRDefault="00552E5B" w:rsidP="007042AF">
            <w:pPr>
              <w:rPr>
                <w:lang w:val="en-NZ" w:eastAsia="en-NZ"/>
              </w:rPr>
            </w:pPr>
            <w:r>
              <w:rPr>
                <w:lang w:val="en-US" w:eastAsia="en-NZ"/>
              </w:rPr>
              <w:t xml:space="preserve">For unsealed pavements, </w:t>
            </w:r>
            <w:r>
              <w:rPr>
                <w:lang w:val="en-NZ" w:eastAsia="en-NZ"/>
              </w:rPr>
              <w:t>obtain the Superintendent’s approval for pavement conformance at conclusion of pavement works.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6.7.1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88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keepNext/>
              <w:spacing w:after="0"/>
              <w:jc w:val="left"/>
              <w:rPr>
                <w:b/>
                <w:lang w:val="en-NZ"/>
              </w:rPr>
            </w:pPr>
            <w:r>
              <w:rPr>
                <w:b/>
                <w:lang w:val="en-NZ"/>
              </w:rPr>
              <w:t>07 STABILISATION AND MODIFICATION</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BINDER FIELD APPLICATION RATES</w:t>
            </w:r>
          </w:p>
          <w:p w:rsidR="00552E5B" w:rsidRDefault="00552E5B" w:rsidP="007042AF">
            <w:pPr>
              <w:pStyle w:val="BodyText"/>
              <w:spacing w:after="0"/>
              <w:rPr>
                <w:lang w:val="en-NZ"/>
              </w:rPr>
            </w:pPr>
            <w:r>
              <w:rPr>
                <w:lang w:val="en-NZ"/>
              </w:rPr>
              <w:t>Determine field application rate for spreading based on laboratory testing of materials. Obtain the Superintendent's approval of the field application rate for each source material for the project.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7.4.4.1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93</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GRANULAR MODIFICATION</w:t>
            </w:r>
          </w:p>
          <w:p w:rsidR="00552E5B" w:rsidRDefault="00552E5B" w:rsidP="007042AF">
            <w:pPr>
              <w:pStyle w:val="BodyText"/>
              <w:spacing w:after="0"/>
              <w:rPr>
                <w:lang w:val="en-NZ"/>
              </w:rPr>
            </w:pPr>
            <w:r>
              <w:rPr>
                <w:lang w:val="en-NZ"/>
              </w:rPr>
              <w:t>Determine blending ratios based on laboratory testing of materials. Obtain the Superintendent's approval.</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7.4.6</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94</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PLANT MIX STABILIZATION - BINDER CONTENT</w:t>
            </w:r>
          </w:p>
          <w:p w:rsidR="00552E5B" w:rsidRDefault="00552E5B" w:rsidP="007042AF">
            <w:pPr>
              <w:pStyle w:val="BodyText"/>
              <w:spacing w:after="0"/>
              <w:rPr>
                <w:lang w:val="en-NZ"/>
              </w:rPr>
            </w:pPr>
            <w:r>
              <w:rPr>
                <w:lang w:val="en-NZ"/>
              </w:rPr>
              <w:t>Assess the cement content based upon test results of materials to be stabilised. Obtain the Superintendent's approval for the cement content.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7.5.1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95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CONFORMANCE TESTING</w:t>
            </w:r>
          </w:p>
          <w:p w:rsidR="00552E5B" w:rsidRDefault="00552E5B" w:rsidP="007042AF">
            <w:pPr>
              <w:pStyle w:val="BodyText"/>
              <w:spacing w:after="0"/>
              <w:rPr>
                <w:lang w:val="en-NZ"/>
              </w:rPr>
            </w:pPr>
            <w:r>
              <w:rPr>
                <w:lang w:val="en-NZ"/>
              </w:rPr>
              <w:t>Superintendent to approve conformance of stabilised layer prior to commencing surfacing work.</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7.6.2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97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jc w:val="left"/>
              <w:rPr>
                <w:b/>
                <w:lang w:val="en-NZ"/>
              </w:rPr>
            </w:pPr>
            <w:r>
              <w:rPr>
                <w:b/>
                <w:lang w:val="en-NZ"/>
              </w:rPr>
              <w:t>08 SPRAY SEALING</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APPLICATION SPRAY RATES</w:t>
            </w:r>
          </w:p>
          <w:p w:rsidR="00552E5B" w:rsidRDefault="00552E5B" w:rsidP="007042AF">
            <w:pPr>
              <w:pStyle w:val="BodyText"/>
              <w:spacing w:after="0"/>
              <w:rPr>
                <w:lang w:val="en-NZ"/>
              </w:rPr>
            </w:pPr>
            <w:r>
              <w:rPr>
                <w:lang w:val="en-NZ"/>
              </w:rPr>
              <w:t>Do not commence spraying until the spray rates are advised by the Superintendent.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8.13.3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113</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APPLICATION OF GEOFABRIC</w:t>
            </w:r>
          </w:p>
          <w:p w:rsidR="00552E5B" w:rsidRDefault="00552E5B" w:rsidP="007042AF">
            <w:pPr>
              <w:pStyle w:val="BodyText"/>
              <w:spacing w:after="0"/>
              <w:rPr>
                <w:lang w:val="en-NZ"/>
              </w:rPr>
            </w:pPr>
            <w:r>
              <w:rPr>
                <w:lang w:val="en-NZ"/>
              </w:rPr>
              <w:t>Submit details of proposed machinery and method of application.</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8.14</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114</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APPLICATION OF AGGREGATE</w:t>
            </w:r>
          </w:p>
          <w:p w:rsidR="00552E5B" w:rsidRDefault="00552E5B" w:rsidP="007042AF">
            <w:pPr>
              <w:pStyle w:val="BodyText"/>
              <w:spacing w:after="0"/>
              <w:rPr>
                <w:lang w:val="en-NZ"/>
              </w:rPr>
            </w:pPr>
            <w:r>
              <w:rPr>
                <w:lang w:val="en-NZ"/>
              </w:rPr>
              <w:t>Obtain approval from the Superintendent for use of the proposed aggregate loader before commencing loading operations.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8.15</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114</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SELF-PROPELLED MULTI RUBBER TYRED VIBRATING ROLLERS</w:t>
            </w:r>
          </w:p>
          <w:p w:rsidR="00552E5B" w:rsidRDefault="00552E5B" w:rsidP="007042AF">
            <w:pPr>
              <w:pStyle w:val="BodyText"/>
              <w:spacing w:after="0"/>
              <w:rPr>
                <w:lang w:val="en-NZ"/>
              </w:rPr>
            </w:pPr>
            <w:r>
              <w:rPr>
                <w:lang w:val="en-NZ"/>
              </w:rPr>
              <w:t>Obtain Superintendent’s approval for the use of self-propelled multi rubber tyred vibrating rollers before using them.</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8.15.4</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116</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WASTE MATERIAL</w:t>
            </w:r>
          </w:p>
          <w:p w:rsidR="00552E5B" w:rsidRDefault="00552E5B" w:rsidP="007042AF">
            <w:pPr>
              <w:pStyle w:val="BodyText"/>
              <w:spacing w:after="0"/>
              <w:rPr>
                <w:lang w:val="en-NZ"/>
              </w:rPr>
            </w:pPr>
            <w:r>
              <w:rPr>
                <w:lang w:val="en-NZ"/>
              </w:rPr>
              <w:t>Obtain written approval from the Superintendent for use of rotary type brooms to windrow the loose aggregate in the urban area. Suction type brooms are still to be used to remove the waste aggregate.</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8.17</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116 &amp; 117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keepNext/>
              <w:spacing w:after="0"/>
              <w:jc w:val="left"/>
              <w:rPr>
                <w:b/>
                <w:lang w:val="en-NZ"/>
              </w:rPr>
            </w:pPr>
            <w:r>
              <w:rPr>
                <w:b/>
                <w:lang w:val="en-NZ"/>
              </w:rPr>
              <w:lastRenderedPageBreak/>
              <w:t>09 DENSE GRADED ASPHALT</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DESIGN MIX REQUIREMENTS</w:t>
            </w:r>
          </w:p>
          <w:p w:rsidR="00552E5B" w:rsidRDefault="00552E5B" w:rsidP="007042AF">
            <w:pPr>
              <w:pStyle w:val="BodyText"/>
              <w:spacing w:after="0"/>
              <w:rPr>
                <w:lang w:val="en-NZ"/>
              </w:rPr>
            </w:pPr>
            <w:r>
              <w:rPr>
                <w:lang w:val="en-NZ"/>
              </w:rPr>
              <w:t>No asphalt shall be supplied until the mix has been registered and the Superintendent has approved the mix for use</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9.6.2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123</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DESIGN MIX REQUIREMENTS</w:t>
            </w:r>
          </w:p>
          <w:p w:rsidR="00552E5B" w:rsidRDefault="00552E5B" w:rsidP="007042AF">
            <w:pPr>
              <w:pStyle w:val="BodyText"/>
              <w:spacing w:after="0"/>
              <w:rPr>
                <w:lang w:val="en-NZ"/>
              </w:rPr>
            </w:pPr>
            <w:r>
              <w:rPr>
                <w:lang w:val="en-NZ"/>
              </w:rPr>
              <w:t>Where it is proposed to change the source grading or nature of the components or binders, new mix designs must be carried out in accordance with the Department’s Code of Practice for Registration of Asphalt Mix Designs.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9.6.2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123</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TEMPORARY WORKS</w:t>
            </w:r>
          </w:p>
          <w:p w:rsidR="00552E5B" w:rsidRDefault="00552E5B" w:rsidP="007042AF">
            <w:pPr>
              <w:pStyle w:val="BodyText"/>
              <w:spacing w:after="0"/>
              <w:rPr>
                <w:lang w:val="en-NZ"/>
              </w:rPr>
            </w:pPr>
            <w:r>
              <w:rPr>
                <w:lang w:val="en-NZ"/>
              </w:rPr>
              <w:t>This work must be approved by the Superintendent before the section is opened to traffic.</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9.7.5</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125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LONGITUDINAL JOINTS</w:t>
            </w:r>
          </w:p>
          <w:p w:rsidR="00552E5B" w:rsidRDefault="00552E5B" w:rsidP="007042AF">
            <w:pPr>
              <w:pStyle w:val="BodyText"/>
              <w:spacing w:after="0"/>
              <w:rPr>
                <w:lang w:val="en-NZ"/>
              </w:rPr>
            </w:pPr>
            <w:r>
              <w:rPr>
                <w:lang w:val="en-NZ"/>
              </w:rPr>
              <w:t>Provide a plan showing all proposed longitudinal joints. The plan must be approved by the Superintendent prior to works depicted commencing.</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Pr="009840E3" w:rsidRDefault="00552E5B" w:rsidP="007042AF">
            <w:pPr>
              <w:pStyle w:val="BodyText"/>
              <w:spacing w:after="0"/>
              <w:jc w:val="center"/>
            </w:pPr>
            <w:r>
              <w:t>9.10</w:t>
            </w:r>
            <w:r w:rsidRPr="009840E3">
              <w:t>.7</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Pr="009840E3" w:rsidRDefault="00552E5B" w:rsidP="007042AF">
            <w:pPr>
              <w:pStyle w:val="BodyText"/>
              <w:spacing w:after="0"/>
              <w:jc w:val="center"/>
            </w:pPr>
            <w:r>
              <w:t>127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keepNext/>
              <w:spacing w:after="0"/>
              <w:jc w:val="left"/>
              <w:rPr>
                <w:b/>
                <w:lang w:val="en-NZ"/>
              </w:rPr>
            </w:pPr>
            <w:r>
              <w:rPr>
                <w:b/>
                <w:lang w:val="en-NZ"/>
              </w:rPr>
              <w:t>10 SLURRY SURFACING</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BINDER</w:t>
            </w:r>
          </w:p>
          <w:p w:rsidR="00552E5B" w:rsidRDefault="00552E5B" w:rsidP="007042AF">
            <w:pPr>
              <w:pStyle w:val="BodyText"/>
              <w:spacing w:after="0"/>
              <w:rPr>
                <w:lang w:val="en-NZ"/>
              </w:rPr>
            </w:pPr>
            <w:r>
              <w:rPr>
                <w:lang w:val="en-NZ"/>
              </w:rPr>
              <w:t>Additives to improve the workability of the mix, or to accelerate or retard setting of the mix may be used with the approval of the Superintendent.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10.5.1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132</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SAMPLE MIXES</w:t>
            </w:r>
          </w:p>
          <w:p w:rsidR="00552E5B" w:rsidRDefault="00552E5B" w:rsidP="007042AF">
            <w:pPr>
              <w:pStyle w:val="BodyText"/>
              <w:spacing w:after="0"/>
              <w:rPr>
                <w:lang w:val="en-NZ"/>
              </w:rPr>
            </w:pPr>
            <w:r>
              <w:rPr>
                <w:lang w:val="en-NZ"/>
              </w:rPr>
              <w:t>At least 14 days before commencing work, forward the details of the mix design, carried out in a NATA registered laboratory and performed by a NATA accredited technician, to the Superintendent for endorsement.  Once the mix design is endorsed by the Superintendent it becomes the specified job mix.</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10.7.2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134</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SWEEPING PAVEMENT</w:t>
            </w:r>
          </w:p>
          <w:p w:rsidR="00552E5B" w:rsidRDefault="00552E5B" w:rsidP="007042AF">
            <w:pPr>
              <w:pStyle w:val="BodyText"/>
              <w:spacing w:after="0"/>
              <w:rPr>
                <w:lang w:val="en-NZ"/>
              </w:rPr>
            </w:pPr>
            <w:r>
              <w:rPr>
                <w:lang w:val="en-NZ"/>
              </w:rPr>
              <w:t>Do not commence spreading of the slurry surfacing mix until the prepared pavement has been endorsed by the Superintendent.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10.8.1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135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jc w:val="left"/>
              <w:rPr>
                <w:b/>
                <w:lang w:val="en-NZ"/>
              </w:rPr>
            </w:pPr>
            <w:r>
              <w:rPr>
                <w:b/>
                <w:lang w:val="en-NZ"/>
              </w:rPr>
              <w:t>11 MISCELLANEOUS CONCRETE WORKS</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CHEMICAL ADMIXTURES</w:t>
            </w:r>
          </w:p>
          <w:p w:rsidR="00552E5B" w:rsidRDefault="00552E5B" w:rsidP="007042AF">
            <w:pPr>
              <w:pStyle w:val="BodyText"/>
              <w:spacing w:after="0"/>
              <w:rPr>
                <w:lang w:val="en-NZ"/>
              </w:rPr>
            </w:pPr>
            <w:r>
              <w:rPr>
                <w:lang w:val="en-NZ"/>
              </w:rPr>
              <w:t>Do not use admixtures without obtaining prior written approval from the Superintendent.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11.3.5</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138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REINFORCEMENT</w:t>
            </w:r>
          </w:p>
          <w:p w:rsidR="00552E5B" w:rsidRDefault="00552E5B" w:rsidP="007042AF">
            <w:pPr>
              <w:pStyle w:val="BodyText"/>
              <w:spacing w:after="0"/>
              <w:rPr>
                <w:lang w:val="en-NZ"/>
              </w:rPr>
            </w:pPr>
            <w:r>
              <w:rPr>
                <w:lang w:val="en-NZ"/>
              </w:rPr>
              <w:t>Do not place concrete until the reinforcement has been inspected by the Superintendent.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11.3.6</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139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PLACING OF CONCRETE</w:t>
            </w:r>
          </w:p>
          <w:p w:rsidR="00552E5B" w:rsidRDefault="00552E5B" w:rsidP="007042AF">
            <w:pPr>
              <w:pStyle w:val="BodyText"/>
              <w:spacing w:after="0"/>
              <w:rPr>
                <w:lang w:val="en-NZ"/>
              </w:rPr>
            </w:pPr>
            <w:r>
              <w:rPr>
                <w:lang w:val="en-NZ"/>
              </w:rPr>
              <w:t>Provide verification that all constituent materials, formwork, falsework, reinforcement, and environmental conditions comply with all requirements. Do not cast any concrete without that verification.</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11.6.3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140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EXISTING SERVICES</w:t>
            </w:r>
          </w:p>
          <w:p w:rsidR="00552E5B" w:rsidRDefault="00552E5B" w:rsidP="007042AF">
            <w:pPr>
              <w:pStyle w:val="BodyText"/>
              <w:spacing w:after="0"/>
              <w:rPr>
                <w:lang w:val="en-NZ"/>
              </w:rPr>
            </w:pPr>
            <w:r>
              <w:rPr>
                <w:lang w:val="en-NZ"/>
              </w:rPr>
              <w:t>Obtain the Superintendent's approval before altering the line or level of existing services.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11.8</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142</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keepNext/>
              <w:spacing w:after="0"/>
              <w:jc w:val="left"/>
              <w:rPr>
                <w:b/>
                <w:lang w:val="en-NZ"/>
              </w:rPr>
            </w:pPr>
            <w:r>
              <w:rPr>
                <w:b/>
                <w:lang w:val="en-NZ"/>
              </w:rPr>
              <w:lastRenderedPageBreak/>
              <w:t>12 DRAINAGE WORKS</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PRECAST REINFORCED CONCRETE BOX CULVERTS</w:t>
            </w:r>
          </w:p>
          <w:p w:rsidR="00552E5B" w:rsidRDefault="00552E5B" w:rsidP="007042AF">
            <w:pPr>
              <w:rPr>
                <w:lang w:val="en-NZ" w:eastAsia="en-NZ"/>
              </w:rPr>
            </w:pPr>
            <w:r>
              <w:rPr>
                <w:lang w:val="en-NZ" w:eastAsia="en-NZ"/>
              </w:rPr>
              <w:t>Provide drawings showing complete reinforcement and dimensions with tolerances and obtain the Superintendent’s approval prior to fabricating any units. Provide manufacturer’s certification that the provided culverts comply with the applicable sections of AS 5100.5 and with AS 1597. Certify that the design is reflected accurately by the shop drawings and that the design is adequate to resist all specified loads and the soil loads pertaining to the site.</w:t>
            </w:r>
          </w:p>
          <w:p w:rsidR="00552E5B" w:rsidRDefault="00552E5B" w:rsidP="007042AF">
            <w:pPr>
              <w:rPr>
                <w:lang w:val="en-NZ" w:eastAsia="en-NZ"/>
              </w:rPr>
            </w:pPr>
            <w:r>
              <w:rPr>
                <w:lang w:val="en-NZ" w:eastAsia="en-NZ"/>
              </w:rPr>
              <w:t>Provide a table of construction axle loads versus minimum required cover for each box culvert size.</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12.5.3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146</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CONSTRUCTION OF CULVERTS AND STRUCTURES - SETTING OUT</w:t>
            </w:r>
          </w:p>
          <w:p w:rsidR="00552E5B" w:rsidRDefault="00552E5B" w:rsidP="007042AF">
            <w:pPr>
              <w:pStyle w:val="BodyText"/>
              <w:spacing w:after="0"/>
              <w:rPr>
                <w:lang w:val="en-NZ"/>
              </w:rPr>
            </w:pPr>
            <w:r>
              <w:rPr>
                <w:lang w:val="en-NZ"/>
              </w:rPr>
              <w:t>Obtain the Superintendent's approval for the setting out before construction.</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12.6.1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147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CONSTRUCTION OF CULVERTS AND STRUCTURES - BACKFILL</w:t>
            </w:r>
          </w:p>
          <w:p w:rsidR="00552E5B" w:rsidRDefault="00552E5B" w:rsidP="007042AF">
            <w:pPr>
              <w:pStyle w:val="BodyText"/>
              <w:spacing w:after="0"/>
              <w:rPr>
                <w:lang w:val="en-NZ"/>
              </w:rPr>
            </w:pPr>
            <w:r>
              <w:rPr>
                <w:lang w:val="en-NZ"/>
              </w:rPr>
              <w:t>Do not place backfill against any in</w:t>
            </w:r>
            <w:r>
              <w:rPr>
                <w:lang w:val="en-NZ"/>
              </w:rPr>
              <w:noBreakHyphen/>
              <w:t>situ concrete structure until the concrete has attained 80% characteristic strength and approval has been given.</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12.6.10</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149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jc w:val="left"/>
              <w:rPr>
                <w:lang w:val="en-NZ"/>
              </w:rPr>
            </w:pPr>
            <w:r>
              <w:rPr>
                <w:lang w:val="en-NZ"/>
              </w:rPr>
              <w:t>INLET AND OUTLET STRUCTURES AND MAINTENANCE HOLES - LAYING AND BACKFILLING</w:t>
            </w:r>
          </w:p>
          <w:p w:rsidR="00552E5B" w:rsidRDefault="00552E5B" w:rsidP="007042AF">
            <w:pPr>
              <w:pStyle w:val="BodyText"/>
              <w:spacing w:after="0"/>
              <w:rPr>
                <w:lang w:val="en-NZ"/>
              </w:rPr>
            </w:pPr>
            <w:r>
              <w:rPr>
                <w:lang w:val="en-NZ"/>
              </w:rPr>
              <w:t>Obtain Superintendent's approval of the pipe installation before backfilling.</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12.11.5</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150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jc w:val="left"/>
              <w:rPr>
                <w:b/>
                <w:lang w:val="en-NZ"/>
              </w:rPr>
            </w:pPr>
            <w:r>
              <w:rPr>
                <w:b/>
                <w:lang w:val="en-NZ"/>
              </w:rPr>
              <w:t>13 PROTECTION WORKS</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GROUTED STONE PITCHING</w:t>
            </w:r>
          </w:p>
          <w:p w:rsidR="00552E5B" w:rsidRDefault="00552E5B" w:rsidP="007042AF">
            <w:pPr>
              <w:pStyle w:val="BodyText"/>
              <w:spacing w:after="0"/>
              <w:rPr>
                <w:lang w:val="en-NZ"/>
              </w:rPr>
            </w:pPr>
            <w:r>
              <w:rPr>
                <w:lang w:val="en-NZ"/>
              </w:rPr>
              <w:t>Obtain Superintendent's approval before grouting.</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13.5.2</w:t>
            </w:r>
          </w:p>
        </w:tc>
        <w:tc>
          <w:tcPr>
            <w:tcW w:w="425"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keepNext/>
              <w:spacing w:after="0"/>
              <w:jc w:val="left"/>
              <w:rPr>
                <w:b/>
                <w:lang w:val="en-NZ"/>
              </w:rPr>
            </w:pPr>
            <w:r>
              <w:rPr>
                <w:b/>
                <w:lang w:val="en-NZ"/>
              </w:rPr>
              <w:t>14 ROAD FURNITURE AND TRAFFIC CONTROL DEVICES</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CERTIFICATION OF GUIDE POSTS</w:t>
            </w:r>
          </w:p>
          <w:p w:rsidR="00552E5B" w:rsidRDefault="00552E5B" w:rsidP="007042AF">
            <w:pPr>
              <w:rPr>
                <w:lang w:val="en-NZ" w:eastAsia="en-NZ"/>
              </w:rPr>
            </w:pPr>
            <w:r>
              <w:rPr>
                <w:lang w:val="en-NZ" w:eastAsia="en-NZ"/>
              </w:rPr>
              <w:t>Provide certification that guide posts conform to the following:</w:t>
            </w:r>
          </w:p>
          <w:p w:rsidR="00552E5B" w:rsidRDefault="00552E5B" w:rsidP="00552E5B">
            <w:pPr>
              <w:pStyle w:val="ListParagraph"/>
              <w:widowControl w:val="0"/>
              <w:numPr>
                <w:ilvl w:val="0"/>
                <w:numId w:val="15"/>
              </w:numPr>
              <w:ind w:left="567" w:hanging="567"/>
              <w:rPr>
                <w:lang w:val="en-NZ" w:eastAsia="en-NZ"/>
              </w:rPr>
            </w:pPr>
            <w:r>
              <w:rPr>
                <w:lang w:val="en-NZ" w:eastAsia="en-NZ"/>
              </w:rPr>
              <w:t>Where installed in normal working conditions, guide posts are capable of self erecting after 10 impacts head on, from an average sedan travelling at 60 kilometres per hour.</w:t>
            </w:r>
          </w:p>
          <w:p w:rsidR="00552E5B" w:rsidRDefault="00552E5B" w:rsidP="00552E5B">
            <w:pPr>
              <w:pStyle w:val="ListParagraph"/>
              <w:widowControl w:val="0"/>
              <w:numPr>
                <w:ilvl w:val="0"/>
                <w:numId w:val="15"/>
              </w:numPr>
              <w:ind w:left="567" w:hanging="567"/>
              <w:rPr>
                <w:lang w:val="en-NZ" w:eastAsia="en-NZ"/>
              </w:rPr>
            </w:pPr>
            <w:r>
              <w:rPr>
                <w:lang w:val="en-NZ" w:eastAsia="en-NZ"/>
              </w:rPr>
              <w:t>After 2,000 hours of exposure in an Atlas Weatherometer the guide posts do not change colour by more than 10 points on a Delta E colour chart.</w:t>
            </w:r>
          </w:p>
          <w:p w:rsidR="00552E5B" w:rsidRDefault="00552E5B" w:rsidP="00552E5B">
            <w:pPr>
              <w:pStyle w:val="ListParagraph"/>
              <w:widowControl w:val="0"/>
              <w:numPr>
                <w:ilvl w:val="0"/>
                <w:numId w:val="15"/>
              </w:numPr>
              <w:ind w:left="567" w:hanging="567"/>
              <w:rPr>
                <w:lang w:val="en-NZ" w:eastAsia="en-NZ"/>
              </w:rPr>
            </w:pPr>
            <w:r>
              <w:rPr>
                <w:lang w:val="en-NZ" w:eastAsia="en-NZ"/>
              </w:rPr>
              <w:t>The guide post material has a minimum vicat softening point of 120 </w:t>
            </w:r>
            <w:r>
              <w:rPr>
                <w:rFonts w:cs="Arial"/>
                <w:lang w:val="en-NZ" w:eastAsia="en-NZ"/>
              </w:rPr>
              <w:t>°</w:t>
            </w:r>
            <w:r>
              <w:rPr>
                <w:lang w:val="en-NZ" w:eastAsia="en-NZ"/>
              </w:rPr>
              <w:t>C.</w:t>
            </w:r>
          </w:p>
          <w:p w:rsidR="00552E5B" w:rsidRDefault="00552E5B" w:rsidP="00552E5B">
            <w:pPr>
              <w:pStyle w:val="ListParagraph"/>
              <w:widowControl w:val="0"/>
              <w:numPr>
                <w:ilvl w:val="0"/>
                <w:numId w:val="15"/>
              </w:numPr>
              <w:ind w:left="567" w:hanging="567"/>
              <w:rPr>
                <w:lang w:val="en-NZ" w:eastAsia="en-NZ"/>
              </w:rPr>
            </w:pPr>
            <w:r>
              <w:rPr>
                <w:lang w:val="en-NZ" w:eastAsia="en-NZ"/>
              </w:rPr>
              <w:t>Physical testing as specified.</w:t>
            </w:r>
          </w:p>
          <w:p w:rsidR="00552E5B" w:rsidRDefault="00552E5B" w:rsidP="00552E5B">
            <w:pPr>
              <w:pStyle w:val="ListParagraph"/>
              <w:widowControl w:val="0"/>
              <w:numPr>
                <w:ilvl w:val="0"/>
                <w:numId w:val="15"/>
              </w:numPr>
              <w:ind w:left="567" w:hanging="567"/>
              <w:rPr>
                <w:lang w:val="en-NZ" w:eastAsia="en-NZ"/>
              </w:rPr>
            </w:pPr>
            <w:r>
              <w:rPr>
                <w:lang w:val="en-NZ" w:eastAsia="en-NZ"/>
              </w:rPr>
              <w:t>Resistant to termites.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14.6.2</w:t>
            </w:r>
          </w:p>
        </w:tc>
        <w:tc>
          <w:tcPr>
            <w:tcW w:w="425"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163</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GUIDE POST CHARACTERISTICS</w:t>
            </w:r>
          </w:p>
          <w:p w:rsidR="00552E5B" w:rsidRDefault="00552E5B" w:rsidP="007042AF">
            <w:pPr>
              <w:pStyle w:val="BodyText"/>
              <w:spacing w:after="0"/>
              <w:rPr>
                <w:lang w:val="en-NZ"/>
              </w:rPr>
            </w:pPr>
            <w:r>
              <w:rPr>
                <w:lang w:val="en-NZ"/>
              </w:rPr>
              <w:t>Provide a sample guide post from each batch purchased for this contract for approval before installing any guide posts.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14.6.3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164</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lastRenderedPageBreak/>
              <w:t>ROAD SIGNS - MATERIALS</w:t>
            </w:r>
          </w:p>
          <w:p w:rsidR="00552E5B" w:rsidRDefault="00552E5B" w:rsidP="007042AF">
            <w:pPr>
              <w:pStyle w:val="BodyText"/>
              <w:spacing w:after="0"/>
              <w:rPr>
                <w:lang w:val="en-NZ"/>
              </w:rPr>
            </w:pPr>
            <w:r>
              <w:rPr>
                <w:lang w:val="en-NZ"/>
              </w:rPr>
              <w:t>Obtain Superintendent’s approval for the use of anti-graffiti film or coating products. Apply anti-graffiti products only to the new road signs specified by the Superintendent.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14.7.3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Pr="000A78E0" w:rsidRDefault="00552E5B" w:rsidP="007042AF">
            <w:pPr>
              <w:pStyle w:val="BodyText"/>
              <w:spacing w:after="0"/>
              <w:jc w:val="center"/>
            </w:pPr>
            <w:r>
              <w:t>165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rPr>
                <w:lang w:val="en-NZ"/>
              </w:rPr>
            </w:pPr>
            <w:r>
              <w:rPr>
                <w:lang w:val="en-NZ"/>
              </w:rPr>
              <w:t>ROAD SAFETY BARRIERS – WIRE ROPE SYSTEMS</w:t>
            </w:r>
          </w:p>
          <w:p w:rsidR="00552E5B" w:rsidRDefault="00552E5B" w:rsidP="007042AF">
            <w:pPr>
              <w:pStyle w:val="BodyText"/>
              <w:spacing w:after="0"/>
              <w:rPr>
                <w:lang w:val="en-NZ"/>
              </w:rPr>
            </w:pPr>
            <w:r>
              <w:t>Obtain Superintendent’s approval for any proposed Steel Wire Rope Road Safety Barrier System before ordering any components.</w:t>
            </w:r>
          </w:p>
        </w:tc>
        <w:tc>
          <w:tcPr>
            <w:tcW w:w="526"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rPr>
                <w:lang w:val="en-NZ"/>
              </w:rPr>
            </w:pPr>
            <w:r>
              <w:rPr>
                <w:lang w:val="en-NZ"/>
              </w:rPr>
              <w:t>14.11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170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keepNext/>
              <w:spacing w:after="0"/>
              <w:jc w:val="left"/>
              <w:rPr>
                <w:b/>
                <w:lang w:val="en-NZ"/>
              </w:rPr>
            </w:pPr>
            <w:r>
              <w:rPr>
                <w:b/>
                <w:lang w:val="en-NZ"/>
              </w:rPr>
              <w:t>15 PAVEMENT MARKING</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PAVEMENT MARKING PAINT</w:t>
            </w:r>
          </w:p>
          <w:p w:rsidR="00552E5B" w:rsidRDefault="00552E5B" w:rsidP="007042AF">
            <w:pPr>
              <w:pStyle w:val="BodyText"/>
              <w:spacing w:after="0"/>
              <w:rPr>
                <w:lang w:val="en-NZ"/>
              </w:rPr>
            </w:pPr>
            <w:r>
              <w:rPr>
                <w:lang w:val="en-NZ"/>
              </w:rPr>
              <w:t>Submit Certificates of Compliance, issued by an accredited testing authority, stating that all paints being used comply with, the relevant Australian Standards and/or APAS specifications.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15.5</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173</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GLASS BEADS</w:t>
            </w:r>
          </w:p>
          <w:p w:rsidR="00552E5B" w:rsidRDefault="00552E5B" w:rsidP="007042AF">
            <w:pPr>
              <w:pStyle w:val="BodyText"/>
              <w:spacing w:after="0"/>
              <w:rPr>
                <w:lang w:val="en-NZ"/>
              </w:rPr>
            </w:pPr>
            <w:r>
              <w:rPr>
                <w:lang w:val="en-NZ"/>
              </w:rPr>
              <w:t>Submit Certificates of Compliance, issued by an accredited testing authority, stating that the glass beads being used comply with, the relevant Australian Standards and APAS specifications</w:t>
            </w:r>
            <w:r>
              <w:rPr>
                <w:lang w:val="en-US"/>
              </w:rPr>
              <w:t>.</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15.6</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174</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PAVEMENT MARKING CONFORMANCE TOLERANCES</w:t>
            </w:r>
          </w:p>
          <w:p w:rsidR="00552E5B" w:rsidRDefault="00552E5B" w:rsidP="007042AF">
            <w:pPr>
              <w:pStyle w:val="BodyText"/>
              <w:spacing w:after="0"/>
              <w:rPr>
                <w:lang w:val="en-NZ"/>
              </w:rPr>
            </w:pPr>
            <w:r>
              <w:rPr>
                <w:lang w:val="en-NZ"/>
              </w:rPr>
              <w:t>Provide evidence that the pavement marking complies with the requirements of this specification.</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15.9</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175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THERMOPLASTIC MATERIALS</w:t>
            </w:r>
          </w:p>
          <w:p w:rsidR="00552E5B" w:rsidRDefault="00552E5B" w:rsidP="007042AF">
            <w:pPr>
              <w:pStyle w:val="BodyText"/>
              <w:spacing w:after="0"/>
              <w:rPr>
                <w:lang w:val="en-NZ"/>
              </w:rPr>
            </w:pPr>
            <w:r>
              <w:rPr>
                <w:lang w:val="en-NZ"/>
              </w:rPr>
              <w:t>Approval from Director of Engineering and Environment Services is required before thermoplastic materials are used.</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15.11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177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COLD APPLIED PLASTIC MATERIALS</w:t>
            </w:r>
          </w:p>
          <w:p w:rsidR="00552E5B" w:rsidRDefault="00552E5B" w:rsidP="007042AF">
            <w:pPr>
              <w:pStyle w:val="BodyText"/>
              <w:spacing w:after="0"/>
              <w:rPr>
                <w:lang w:val="en-NZ"/>
              </w:rPr>
            </w:pPr>
            <w:r>
              <w:rPr>
                <w:lang w:val="en-NZ"/>
              </w:rPr>
              <w:t>Approval from Director of Engineering and Environment Services is required before cold applied plastic materials are used.</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15.12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178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AUDIO TACTILE LINE MARKING</w:t>
            </w:r>
          </w:p>
          <w:p w:rsidR="00552E5B" w:rsidRDefault="00552E5B" w:rsidP="007042AF">
            <w:pPr>
              <w:pStyle w:val="BodyText"/>
              <w:spacing w:after="0"/>
              <w:rPr>
                <w:lang w:val="en-NZ"/>
              </w:rPr>
            </w:pPr>
            <w:r>
              <w:rPr>
                <w:lang w:val="en-NZ"/>
              </w:rPr>
              <w:t>Approval from Director of Engineering and Environment Services is required before audio tactile line marking materials are used.</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15.13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Pr="000A78E0" w:rsidRDefault="00552E5B" w:rsidP="007042AF">
            <w:pPr>
              <w:pStyle w:val="BodyText"/>
              <w:spacing w:after="0"/>
              <w:jc w:val="center"/>
            </w:pPr>
            <w:r>
              <w:t>178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RAISED RETROREFLECTIVE PAVEMENT MARKERS</w:t>
            </w:r>
          </w:p>
          <w:p w:rsidR="00552E5B" w:rsidRDefault="00552E5B" w:rsidP="007042AF">
            <w:pPr>
              <w:pStyle w:val="BodyText"/>
              <w:spacing w:after="0"/>
              <w:rPr>
                <w:lang w:val="en-NZ"/>
              </w:rPr>
            </w:pPr>
            <w:r>
              <w:rPr>
                <w:rFonts w:cs="Arial"/>
                <w:szCs w:val="22"/>
                <w:lang w:val="en-NZ"/>
              </w:rPr>
              <w:t>Submit details in relation the manufacturer’s warranties, performance, durability and maintenance of the raised retroreflective pavement markers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15.14.1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Pr="000A78E0" w:rsidRDefault="00552E5B" w:rsidP="007042AF">
            <w:pPr>
              <w:pStyle w:val="BodyText"/>
              <w:spacing w:after="0"/>
              <w:jc w:val="center"/>
            </w:pPr>
            <w:r>
              <w:t>179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REMOVAL OF PAVEMENT MARKINGS</w:t>
            </w:r>
          </w:p>
          <w:p w:rsidR="00552E5B" w:rsidRDefault="00552E5B" w:rsidP="007042AF">
            <w:pPr>
              <w:pStyle w:val="BodyText"/>
              <w:spacing w:after="0"/>
              <w:rPr>
                <w:lang w:val="en-NZ"/>
              </w:rPr>
            </w:pPr>
            <w:r>
              <w:rPr>
                <w:lang w:val="en-NZ"/>
              </w:rPr>
              <w:t>Obtain approval from the Superintendent on the method used for pavement marking removal before commencing removal operations.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15.15</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Pr="000A78E0" w:rsidRDefault="00552E5B" w:rsidP="007042AF">
            <w:pPr>
              <w:pStyle w:val="BodyText"/>
              <w:spacing w:after="0"/>
              <w:jc w:val="center"/>
            </w:pPr>
            <w:r>
              <w:t>180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PAINT BLACKOUT</w:t>
            </w:r>
          </w:p>
          <w:p w:rsidR="00552E5B" w:rsidRDefault="00552E5B" w:rsidP="007042AF">
            <w:pPr>
              <w:pStyle w:val="BodyText"/>
              <w:spacing w:after="0"/>
              <w:rPr>
                <w:lang w:val="en-NZ"/>
              </w:rPr>
            </w:pPr>
            <w:r>
              <w:rPr>
                <w:lang w:val="en-NZ"/>
              </w:rPr>
              <w:t>Obtain Superintendent’s approval before using this methodology.</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15.15.4</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Pr="000A78E0" w:rsidRDefault="00552E5B" w:rsidP="007042AF">
            <w:pPr>
              <w:pStyle w:val="BodyText"/>
              <w:spacing w:after="0"/>
              <w:jc w:val="center"/>
            </w:pPr>
            <w:r>
              <w:t>180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lastRenderedPageBreak/>
              <w:t>REPORTING</w:t>
            </w:r>
          </w:p>
          <w:p w:rsidR="00552E5B" w:rsidRDefault="00552E5B" w:rsidP="007042AF">
            <w:pPr>
              <w:rPr>
                <w:lang w:val="en-NZ" w:eastAsia="en-NZ"/>
              </w:rPr>
            </w:pPr>
            <w:r>
              <w:rPr>
                <w:lang w:val="en-NZ" w:eastAsia="en-NZ"/>
              </w:rPr>
              <w:t>Submit to the Superintendent the following information, in Microsoft Excel spreadsheet format, every quarter, for all works carried out under this contract:</w:t>
            </w:r>
          </w:p>
          <w:p w:rsidR="00552E5B" w:rsidRDefault="00552E5B" w:rsidP="00552E5B">
            <w:pPr>
              <w:pStyle w:val="ListParagraph"/>
              <w:widowControl w:val="0"/>
              <w:numPr>
                <w:ilvl w:val="0"/>
                <w:numId w:val="16"/>
              </w:numPr>
              <w:spacing w:before="120" w:after="120"/>
              <w:rPr>
                <w:lang w:val="en-NZ" w:eastAsia="en-NZ"/>
              </w:rPr>
            </w:pPr>
            <w:r>
              <w:rPr>
                <w:lang w:val="en-NZ" w:eastAsia="en-NZ"/>
              </w:rPr>
              <w:t>CSR number (for panel contract works)</w:t>
            </w:r>
          </w:p>
          <w:p w:rsidR="00552E5B" w:rsidRDefault="00552E5B" w:rsidP="00552E5B">
            <w:pPr>
              <w:pStyle w:val="ListParagraph"/>
              <w:widowControl w:val="0"/>
              <w:numPr>
                <w:ilvl w:val="0"/>
                <w:numId w:val="16"/>
              </w:numPr>
              <w:spacing w:before="120" w:after="120"/>
              <w:rPr>
                <w:lang w:val="en-NZ" w:eastAsia="en-NZ"/>
              </w:rPr>
            </w:pPr>
            <w:r>
              <w:rPr>
                <w:lang w:val="en-NZ" w:eastAsia="en-NZ"/>
              </w:rPr>
              <w:t>Contract number (for new works)</w:t>
            </w:r>
          </w:p>
          <w:p w:rsidR="00552E5B" w:rsidRDefault="00552E5B" w:rsidP="00552E5B">
            <w:pPr>
              <w:pStyle w:val="ListParagraph"/>
              <w:widowControl w:val="0"/>
              <w:numPr>
                <w:ilvl w:val="0"/>
                <w:numId w:val="16"/>
              </w:numPr>
              <w:spacing w:before="120" w:after="120"/>
              <w:rPr>
                <w:lang w:val="en-NZ" w:eastAsia="en-NZ"/>
              </w:rPr>
            </w:pPr>
            <w:r>
              <w:rPr>
                <w:lang w:val="en-NZ" w:eastAsia="en-NZ"/>
              </w:rPr>
              <w:t>Date</w:t>
            </w:r>
          </w:p>
          <w:p w:rsidR="00552E5B" w:rsidRDefault="00552E5B" w:rsidP="00552E5B">
            <w:pPr>
              <w:pStyle w:val="ListParagraph"/>
              <w:widowControl w:val="0"/>
              <w:numPr>
                <w:ilvl w:val="0"/>
                <w:numId w:val="16"/>
              </w:numPr>
              <w:spacing w:before="120" w:after="120"/>
              <w:rPr>
                <w:lang w:val="en-NZ" w:eastAsia="en-NZ"/>
              </w:rPr>
            </w:pPr>
            <w:r>
              <w:rPr>
                <w:lang w:val="en-NZ" w:eastAsia="en-NZ"/>
              </w:rPr>
              <w:t>Road number</w:t>
            </w:r>
          </w:p>
          <w:p w:rsidR="00552E5B" w:rsidRDefault="00552E5B" w:rsidP="00552E5B">
            <w:pPr>
              <w:pStyle w:val="ListParagraph"/>
              <w:widowControl w:val="0"/>
              <w:numPr>
                <w:ilvl w:val="0"/>
                <w:numId w:val="16"/>
              </w:numPr>
              <w:spacing w:before="120" w:after="120"/>
              <w:rPr>
                <w:lang w:val="en-NZ" w:eastAsia="en-NZ"/>
              </w:rPr>
            </w:pPr>
            <w:r>
              <w:rPr>
                <w:lang w:val="en-NZ" w:eastAsia="en-NZ"/>
              </w:rPr>
              <w:t>Chainages – start point and finish point of each section of works</w:t>
            </w:r>
          </w:p>
          <w:p w:rsidR="00552E5B" w:rsidRDefault="00552E5B" w:rsidP="00552E5B">
            <w:pPr>
              <w:pStyle w:val="ListParagraph"/>
              <w:widowControl w:val="0"/>
              <w:numPr>
                <w:ilvl w:val="0"/>
                <w:numId w:val="16"/>
              </w:numPr>
              <w:spacing w:before="120" w:after="120"/>
              <w:rPr>
                <w:lang w:val="en-NZ" w:eastAsia="en-NZ"/>
              </w:rPr>
            </w:pPr>
            <w:r>
              <w:rPr>
                <w:lang w:val="en-NZ" w:eastAsia="en-NZ"/>
              </w:rPr>
              <w:t xml:space="preserve">PRP numbers - start point and finish point of each section of works </w:t>
            </w:r>
          </w:p>
          <w:p w:rsidR="00552E5B" w:rsidRDefault="00552E5B" w:rsidP="00552E5B">
            <w:pPr>
              <w:pStyle w:val="ListParagraph"/>
              <w:widowControl w:val="0"/>
              <w:numPr>
                <w:ilvl w:val="0"/>
                <w:numId w:val="16"/>
              </w:numPr>
              <w:spacing w:before="120" w:after="120"/>
              <w:rPr>
                <w:lang w:val="en-NZ" w:eastAsia="en-NZ"/>
              </w:rPr>
            </w:pPr>
            <w:r>
              <w:rPr>
                <w:lang w:val="en-NZ" w:eastAsia="en-NZ"/>
              </w:rPr>
              <w:t xml:space="preserve">GPS coordinates in Decimal Degrees - start point and finish point of each section of works </w:t>
            </w:r>
          </w:p>
          <w:p w:rsidR="00552E5B" w:rsidRDefault="00552E5B" w:rsidP="00552E5B">
            <w:pPr>
              <w:pStyle w:val="ListParagraph"/>
              <w:widowControl w:val="0"/>
              <w:numPr>
                <w:ilvl w:val="0"/>
                <w:numId w:val="16"/>
              </w:numPr>
              <w:spacing w:before="120" w:after="120"/>
              <w:rPr>
                <w:lang w:val="en-NZ" w:eastAsia="en-NZ"/>
              </w:rPr>
            </w:pPr>
            <w:r>
              <w:rPr>
                <w:lang w:val="en-NZ" w:eastAsia="en-NZ"/>
              </w:rPr>
              <w:t>Type of carriageway – inbound outbound (for duel carriageways) and full width (for two way carriageway) and</w:t>
            </w:r>
          </w:p>
          <w:p w:rsidR="00552E5B" w:rsidRDefault="00552E5B" w:rsidP="00552E5B">
            <w:pPr>
              <w:pStyle w:val="ListParagraph"/>
              <w:widowControl w:val="0"/>
              <w:numPr>
                <w:ilvl w:val="0"/>
                <w:numId w:val="16"/>
              </w:numPr>
              <w:spacing w:before="120" w:after="120"/>
              <w:rPr>
                <w:lang w:val="en-NZ" w:eastAsia="en-NZ"/>
              </w:rPr>
            </w:pPr>
            <w:r>
              <w:rPr>
                <w:lang w:val="en-NZ" w:eastAsia="en-NZ"/>
              </w:rPr>
              <w:t>Bead size used and Paint application rate.</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15.17</w:t>
            </w:r>
          </w:p>
        </w:tc>
        <w:tc>
          <w:tcPr>
            <w:tcW w:w="425"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182</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jc w:val="left"/>
              <w:rPr>
                <w:b/>
                <w:lang w:val="en-NZ"/>
              </w:rPr>
            </w:pPr>
            <w:r>
              <w:rPr>
                <w:b/>
                <w:lang w:val="en-NZ"/>
              </w:rPr>
              <w:t>16 LANDSCAPE</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IMPORTED SOILS</w:t>
            </w:r>
          </w:p>
          <w:p w:rsidR="00552E5B" w:rsidRDefault="00552E5B" w:rsidP="007042AF">
            <w:pPr>
              <w:pStyle w:val="BodyText"/>
              <w:spacing w:after="0"/>
              <w:rPr>
                <w:lang w:val="en-NZ"/>
              </w:rPr>
            </w:pPr>
            <w:r>
              <w:rPr>
                <w:lang w:val="en-NZ"/>
              </w:rPr>
              <w:t>Advise the name of the proposed supplier. Do not order soils without Superintendent’s approval of the supplier.</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16.3.4</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185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MULCH</w:t>
            </w:r>
          </w:p>
          <w:p w:rsidR="00552E5B" w:rsidRDefault="00552E5B" w:rsidP="007042AF">
            <w:pPr>
              <w:pStyle w:val="BodyText"/>
              <w:spacing w:after="0"/>
              <w:rPr>
                <w:lang w:val="en-NZ"/>
              </w:rPr>
            </w:pPr>
            <w:r>
              <w:rPr>
                <w:lang w:val="en-NZ"/>
              </w:rPr>
              <w:t>Advise the name of the proposed supplier. Do not order mulch without Superintendent’s approval of the supplier.</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16.3.6</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185</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SETTING OUT OF HOLES</w:t>
            </w:r>
          </w:p>
          <w:p w:rsidR="00552E5B" w:rsidRDefault="00552E5B" w:rsidP="007042AF">
            <w:pPr>
              <w:pStyle w:val="BodyText"/>
              <w:spacing w:after="0"/>
              <w:rPr>
                <w:lang w:val="en-NZ"/>
              </w:rPr>
            </w:pPr>
            <w:r>
              <w:rPr>
                <w:lang w:val="en-NZ"/>
              </w:rPr>
              <w:t>Obtain approval of the set out from the Superintendent before commencing any planting.</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16.5.1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187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IRRIGATION SYSTEM</w:t>
            </w:r>
          </w:p>
          <w:p w:rsidR="00552E5B" w:rsidRDefault="00552E5B" w:rsidP="007042AF">
            <w:pPr>
              <w:pStyle w:val="BodyText"/>
              <w:spacing w:after="0"/>
              <w:rPr>
                <w:lang w:val="en-NZ"/>
              </w:rPr>
            </w:pPr>
            <w:r>
              <w:rPr>
                <w:lang w:val="en-NZ"/>
              </w:rPr>
              <w:t>Backfill trenches only after inspection and approval of wiring.</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16.8.1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197 &amp; 198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DESIGN PLANS</w:t>
            </w:r>
          </w:p>
          <w:p w:rsidR="00552E5B" w:rsidRDefault="00552E5B" w:rsidP="007042AF">
            <w:pPr>
              <w:pStyle w:val="BodyText"/>
              <w:spacing w:after="0"/>
              <w:rPr>
                <w:lang w:val="en-NZ"/>
              </w:rPr>
            </w:pPr>
            <w:r>
              <w:rPr>
                <w:lang w:val="en-NZ"/>
              </w:rPr>
              <w:t>Submit drawings to Superintendent for approval indicating design proposals showing all pipework, sprinklers, valves and control systems.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16.8.2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198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TESTING</w:t>
            </w:r>
          </w:p>
          <w:p w:rsidR="00552E5B" w:rsidRDefault="00552E5B" w:rsidP="007042AF">
            <w:pPr>
              <w:pStyle w:val="BodyText"/>
              <w:spacing w:after="0"/>
              <w:rPr>
                <w:lang w:val="en-NZ"/>
              </w:rPr>
            </w:pPr>
            <w:r>
              <w:rPr>
                <w:rFonts w:cs="Arial"/>
                <w:lang w:val="en-NZ"/>
              </w:rPr>
              <w:t>Obtain Superintendent's approval to proceed with backfilling other than spot filling to retain pipework from movement during pressure testing.</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16.8.7</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200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jc w:val="left"/>
              <w:rPr>
                <w:b/>
                <w:lang w:val="en-NZ"/>
              </w:rPr>
            </w:pPr>
            <w:r>
              <w:rPr>
                <w:b/>
                <w:lang w:val="en-NZ"/>
              </w:rPr>
              <w:t>18 TRAFFIC CONTROL SIGNALS AND INTELLIGENT TRANSPORT SYSTEMS</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TRAFFIC SIGNAL CABLING</w:t>
            </w:r>
          </w:p>
          <w:p w:rsidR="00552E5B" w:rsidRDefault="00552E5B" w:rsidP="007042AF">
            <w:pPr>
              <w:pStyle w:val="BodyText"/>
              <w:spacing w:after="0"/>
              <w:rPr>
                <w:lang w:val="en-NZ"/>
              </w:rPr>
            </w:pPr>
            <w:r>
              <w:rPr>
                <w:lang w:val="en-US"/>
              </w:rPr>
              <w:t>Submit documentation of proposed cable layout for approval prior to commencing installation of cabling.</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18.5</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207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jc w:val="left"/>
              <w:rPr>
                <w:lang w:val="en-NZ"/>
              </w:rPr>
            </w:pPr>
            <w:r>
              <w:rPr>
                <w:lang w:val="en-NZ"/>
              </w:rPr>
              <w:lastRenderedPageBreak/>
              <w:t>CONNECTION TO TELSTRA PIT FROM COMMUNICATIONS ISOLATION PILLAR</w:t>
            </w:r>
          </w:p>
          <w:p w:rsidR="00552E5B" w:rsidRDefault="00552E5B" w:rsidP="007042AF">
            <w:pPr>
              <w:pStyle w:val="BodyText"/>
              <w:spacing w:after="0"/>
              <w:jc w:val="left"/>
              <w:rPr>
                <w:lang w:val="en-NZ"/>
              </w:rPr>
            </w:pPr>
            <w:r>
              <w:rPr>
                <w:lang w:val="en-NZ"/>
              </w:rPr>
              <w:t>Provide documentary evidence that the installation is approved by Telstra.</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18.8.3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209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DOCUMENTS AND PLANS</w:t>
            </w:r>
          </w:p>
          <w:p w:rsidR="00552E5B" w:rsidRDefault="00552E5B" w:rsidP="007042AF">
            <w:pPr>
              <w:pStyle w:val="BodyText"/>
              <w:spacing w:after="0"/>
              <w:rPr>
                <w:lang w:val="en-NZ"/>
              </w:rPr>
            </w:pPr>
            <w:r>
              <w:rPr>
                <w:lang w:val="en-NZ"/>
              </w:rPr>
              <w:t>Submit to the Superintendent one complete set of As Constructed Drawings and completed Cable Layout and Connection Chart before the issue of the Certificate of Practical Completion.</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18.9</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209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jc w:val="left"/>
              <w:rPr>
                <w:b/>
                <w:lang w:val="en-NZ"/>
              </w:rPr>
            </w:pPr>
            <w:r>
              <w:rPr>
                <w:b/>
                <w:lang w:val="en-NZ"/>
              </w:rPr>
              <w:t>20 STREET LIGHTING</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TEMPORARY LIGHTING</w:t>
            </w:r>
          </w:p>
          <w:p w:rsidR="00552E5B" w:rsidRDefault="00552E5B" w:rsidP="007042AF">
            <w:pPr>
              <w:pStyle w:val="BodyText"/>
              <w:spacing w:after="0"/>
              <w:rPr>
                <w:lang w:val="en-NZ"/>
              </w:rPr>
            </w:pPr>
            <w:r>
              <w:rPr>
                <w:lang w:val="en-NZ"/>
              </w:rPr>
              <w:t>Submit plans of the proposed temporary street lighting to the Superintendent for approval prior to removal of existing street lights.</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20.10.2</w:t>
            </w:r>
          </w:p>
        </w:tc>
        <w:tc>
          <w:tcPr>
            <w:tcW w:w="425"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218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jc w:val="left"/>
              <w:rPr>
                <w:b/>
                <w:lang w:val="en-NZ"/>
              </w:rPr>
            </w:pPr>
            <w:r>
              <w:rPr>
                <w:b/>
                <w:lang w:val="en-NZ"/>
              </w:rPr>
              <w:t>21 DIRECTIONAL BORING</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PROPOSED METHOD</w:t>
            </w:r>
          </w:p>
          <w:p w:rsidR="00552E5B" w:rsidRDefault="00552E5B" w:rsidP="007042AF">
            <w:pPr>
              <w:pStyle w:val="BodyText"/>
              <w:spacing w:after="0"/>
              <w:rPr>
                <w:lang w:val="en-NZ"/>
              </w:rPr>
            </w:pPr>
            <w:r>
              <w:rPr>
                <w:lang w:val="en-NZ"/>
              </w:rPr>
              <w:t>Submit details of the proposed method of directional boring not less than 14 days prior to commencement of construction using that method. Include details of proposed filling of cavities. No disruption or excavation of the surface is to take place over the length nominated.</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21.4</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rPr>
                <w:lang w:val="en-NZ"/>
              </w:rPr>
            </w:pPr>
            <w:r>
              <w:rPr>
                <w:lang w:val="en-NZ"/>
              </w:rPr>
              <w:t>219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DIRECTIONAL BORING WITHOUT PIPE CASING</w:t>
            </w:r>
          </w:p>
          <w:p w:rsidR="00552E5B" w:rsidRDefault="00552E5B" w:rsidP="007042AF">
            <w:pPr>
              <w:pStyle w:val="BodyText"/>
              <w:spacing w:after="0"/>
              <w:rPr>
                <w:lang w:val="en-NZ"/>
              </w:rPr>
            </w:pPr>
            <w:r>
              <w:rPr>
                <w:lang w:val="en-NZ"/>
              </w:rPr>
              <w:t>Obtain written permission from the Superintendent to use directional boring without pipe casing.</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21.4.2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rPr>
                <w:lang w:val="en-NZ"/>
              </w:rPr>
            </w:pPr>
            <w:r>
              <w:rPr>
                <w:lang w:val="en-NZ"/>
              </w:rPr>
              <w:t>220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keepNext/>
              <w:spacing w:after="0"/>
              <w:jc w:val="left"/>
              <w:rPr>
                <w:b/>
                <w:lang w:val="en-NZ"/>
              </w:rPr>
            </w:pPr>
            <w:r>
              <w:rPr>
                <w:b/>
                <w:lang w:val="en-NZ"/>
              </w:rPr>
              <w:t>22 PROTECTIVE COATINGS</w:t>
            </w: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keepNext/>
              <w:spacing w:after="0"/>
              <w:rPr>
                <w:lang w:val="en-NZ"/>
              </w:rPr>
            </w:pPr>
            <w:r>
              <w:rPr>
                <w:lang w:val="en-NZ"/>
              </w:rPr>
              <w:t>PROTECTIVE COATINGS</w:t>
            </w:r>
          </w:p>
          <w:p w:rsidR="00552E5B" w:rsidRDefault="00552E5B" w:rsidP="007042AF">
            <w:pPr>
              <w:pStyle w:val="BodyText"/>
              <w:keepNext/>
              <w:spacing w:after="0"/>
              <w:rPr>
                <w:lang w:val="en-NZ"/>
              </w:rPr>
            </w:pPr>
            <w:r>
              <w:rPr>
                <w:rFonts w:eastAsia="Calibri"/>
                <w:lang w:val="en-NZ"/>
              </w:rPr>
              <w:t>Surface Preparation: To AS 1627.</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keepNext/>
              <w:spacing w:after="0"/>
              <w:jc w:val="center"/>
              <w:rPr>
                <w:lang w:val="en-NZ"/>
              </w:rPr>
            </w:pPr>
            <w:r>
              <w:rPr>
                <w:lang w:val="en-NZ"/>
              </w:rPr>
              <w:t>22.3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keepNext/>
              <w:spacing w:after="0"/>
              <w:jc w:val="center"/>
            </w:pPr>
            <w:r>
              <w:t>223</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keepN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keepN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keepNext/>
              <w:spacing w:after="0"/>
              <w:rPr>
                <w:lang w:val="en-NZ"/>
              </w:rPr>
            </w:pPr>
            <w:r>
              <w:rPr>
                <w:lang w:val="en-NZ"/>
              </w:rPr>
              <w:t>PROTECTIVE COATINGS</w:t>
            </w:r>
          </w:p>
          <w:p w:rsidR="00552E5B" w:rsidRDefault="00552E5B" w:rsidP="007042AF">
            <w:pPr>
              <w:pStyle w:val="BodyText"/>
              <w:keepNext/>
              <w:spacing w:after="0"/>
              <w:rPr>
                <w:lang w:val="en-NZ"/>
              </w:rPr>
            </w:pPr>
            <w:r>
              <w:rPr>
                <w:rFonts w:eastAsia="Calibri"/>
                <w:lang w:val="en-NZ"/>
              </w:rPr>
              <w:t>Complete and submit</w:t>
            </w:r>
            <w:r>
              <w:rPr>
                <w:rFonts w:eastAsia="Calibri"/>
                <w:b/>
                <w:lang w:val="en-NZ"/>
              </w:rPr>
              <w:t xml:space="preserve"> </w:t>
            </w:r>
            <w:r>
              <w:rPr>
                <w:rFonts w:eastAsia="Calibri"/>
                <w:lang w:val="en-NZ"/>
              </w:rPr>
              <w:t>Site testing of protective coatings: To AS 3894.10 and AS 3894.11 and AS 3894.12.</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keepNext/>
              <w:spacing w:after="0"/>
              <w:jc w:val="center"/>
              <w:rPr>
                <w:lang w:val="en-NZ"/>
              </w:rPr>
            </w:pPr>
            <w:r>
              <w:rPr>
                <w:lang w:val="en-NZ"/>
              </w:rPr>
              <w:t>22.3</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keepNext/>
              <w:spacing w:after="0"/>
              <w:jc w:val="center"/>
            </w:pPr>
            <w:r>
              <w:t>223</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keepN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keepN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ABRASIVE BLASTING</w:t>
            </w:r>
          </w:p>
          <w:p w:rsidR="00552E5B" w:rsidRDefault="00552E5B" w:rsidP="007042AF">
            <w:pPr>
              <w:pStyle w:val="BodyText"/>
              <w:spacing w:after="0"/>
              <w:rPr>
                <w:lang w:val="en-NZ"/>
              </w:rPr>
            </w:pPr>
            <w:r>
              <w:rPr>
                <w:lang w:val="en-US"/>
              </w:rPr>
              <w:t>At the completion of the final blast and prior to coating application, the surface profile of each item shall be measured according to Method A, Profile Replicating Tape, of AS 3894.5. Provide documentary confirmation that the surface is suitable for the application of the specified coatings. This shall be identified as a Hold Point in the contractor’s ITP.</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22.12.2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226 &amp; 227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ALTERNATE SURFACE PREPARATION</w:t>
            </w:r>
          </w:p>
          <w:p w:rsidR="00552E5B" w:rsidRDefault="00552E5B" w:rsidP="007042AF">
            <w:pPr>
              <w:pStyle w:val="BodyText"/>
              <w:spacing w:after="0"/>
              <w:rPr>
                <w:lang w:val="en-NZ"/>
              </w:rPr>
            </w:pPr>
            <w:r>
              <w:rPr>
                <w:lang w:val="en-US"/>
              </w:rPr>
              <w:t>Do not use forms of surface preparation other than abrasive blasting, such as bristle blaster, needle guns, power tool cleaning and hand tool cleaning, without written permission from the Superintendent. Alternate methods of surface preparation must be included in the Contractor’s ITP.</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22.12.4</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227</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COATING</w:t>
            </w:r>
          </w:p>
          <w:p w:rsidR="00552E5B" w:rsidRDefault="00552E5B" w:rsidP="007042AF">
            <w:pPr>
              <w:pStyle w:val="BodyText"/>
              <w:spacing w:after="0"/>
              <w:rPr>
                <w:lang w:val="en-NZ"/>
              </w:rPr>
            </w:pPr>
            <w:r>
              <w:rPr>
                <w:lang w:val="en-NZ"/>
              </w:rPr>
              <w:t>Provide coating manufacturers’ written approval for use before using any other additives (eg promoters, accelerators etc).</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22.13.2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228</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lastRenderedPageBreak/>
              <w:t>ALTERNATE COATING</w:t>
            </w:r>
          </w:p>
          <w:p w:rsidR="00552E5B" w:rsidRDefault="00552E5B" w:rsidP="007042AF">
            <w:pPr>
              <w:pStyle w:val="BodyText"/>
              <w:spacing w:after="0"/>
              <w:rPr>
                <w:lang w:val="en-NZ"/>
              </w:rPr>
            </w:pPr>
            <w:r>
              <w:rPr>
                <w:lang w:val="en-NZ"/>
              </w:rPr>
              <w:t>Do not use coating materials other than specified, without written permission from the Superintendent. Alternate coating materials must be included in the Contractor’s ITP.</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22.13.6</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229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COATING DEFECTS</w:t>
            </w:r>
          </w:p>
          <w:p w:rsidR="00552E5B" w:rsidRDefault="00552E5B" w:rsidP="007042AF">
            <w:pPr>
              <w:pStyle w:val="BodyText"/>
              <w:spacing w:after="0"/>
              <w:rPr>
                <w:lang w:val="en-NZ"/>
              </w:rPr>
            </w:pPr>
            <w:r>
              <w:rPr>
                <w:lang w:val="en-NZ"/>
              </w:rPr>
              <w:t>Provide details of repairs required and procedures and processes proposed for making the repairs to the Superintendent prior to making any repairs. Any requirements for the repair of protective coatings shall be identified as a Hold Point in the contractor's ITP.</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22.13.7</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229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ITP, JSA AND SWMS</w:t>
            </w:r>
          </w:p>
          <w:p w:rsidR="00552E5B" w:rsidRDefault="00552E5B" w:rsidP="007042AF">
            <w:pPr>
              <w:pStyle w:val="BodyText"/>
              <w:spacing w:after="0"/>
              <w:rPr>
                <w:lang w:val="en-NZ"/>
              </w:rPr>
            </w:pPr>
            <w:r>
              <w:rPr>
                <w:lang w:val="en-NZ"/>
              </w:rPr>
              <w:t>Provide ITPs, JSAs, a SWMS and other quality control procedures and documents to be used during protective coating systems application. These must be approved prior to commencement of work.</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22.15</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229</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CONTRACTOR RECORDS</w:t>
            </w:r>
          </w:p>
          <w:p w:rsidR="00552E5B" w:rsidRDefault="00552E5B" w:rsidP="007042AF">
            <w:pPr>
              <w:pStyle w:val="BodyText"/>
              <w:spacing w:after="0"/>
              <w:rPr>
                <w:lang w:val="en-NZ"/>
              </w:rPr>
            </w:pPr>
            <w:r>
              <w:rPr>
                <w:lang w:val="en-NZ"/>
              </w:rPr>
              <w:t>Provide copies of all NCRs (Non Conformance Reports) immediately they are completed or received. The NCRs must detail the non-conformance and be accompanied by a Corrective Action Report (CAR) which is to detail the action proposed to be undertaken to rectify the non-conformance.</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22.16</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230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FILM THICKNESS</w:t>
            </w:r>
          </w:p>
          <w:p w:rsidR="00552E5B" w:rsidRDefault="00552E5B" w:rsidP="007042AF">
            <w:pPr>
              <w:pStyle w:val="BodyText"/>
              <w:spacing w:after="0"/>
              <w:rPr>
                <w:lang w:val="en-NZ"/>
              </w:rPr>
            </w:pPr>
            <w:r>
              <w:rPr>
                <w:lang w:val="en-NZ"/>
              </w:rPr>
              <w:t>Final acceptance of each increment of work will not be made until the dry film thickness meets or exceeds the specified thickness. Regardless of the number of coats specified, additional coats shall be applied as may be necessary to achieve the specified thickness, at the contractor's expense.</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22.16.1</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230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01" w:type="pct"/>
            <w:tcBorders>
              <w:top w:val="single" w:sz="6" w:space="0" w:color="auto"/>
              <w:left w:val="single" w:sz="6" w:space="0" w:color="auto"/>
              <w:bottom w:val="single" w:sz="6" w:space="0" w:color="auto"/>
              <w:right w:val="single" w:sz="6" w:space="0" w:color="auto"/>
            </w:tcBorders>
            <w:hideMark/>
          </w:tcPr>
          <w:p w:rsidR="00552E5B" w:rsidRDefault="00552E5B" w:rsidP="007042AF">
            <w:pPr>
              <w:pStyle w:val="BodyText"/>
              <w:spacing w:after="0"/>
              <w:rPr>
                <w:lang w:val="en-NZ"/>
              </w:rPr>
            </w:pPr>
            <w:r>
              <w:rPr>
                <w:lang w:val="en-NZ"/>
              </w:rPr>
              <w:t>INSPECTOR</w:t>
            </w:r>
          </w:p>
          <w:p w:rsidR="00552E5B" w:rsidRDefault="00552E5B" w:rsidP="007042AF">
            <w:pPr>
              <w:pStyle w:val="BodyText"/>
              <w:spacing w:after="0"/>
              <w:rPr>
                <w:lang w:val="en-NZ"/>
              </w:rPr>
            </w:pPr>
            <w:r>
              <w:rPr>
                <w:lang w:val="en-NZ"/>
              </w:rPr>
              <w:t>Provide the name and qualifications of the inspector prior to commencement of work.</w:t>
            </w:r>
          </w:p>
        </w:tc>
        <w:tc>
          <w:tcPr>
            <w:tcW w:w="526"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22.16.2</w:t>
            </w:r>
          </w:p>
        </w:tc>
        <w:tc>
          <w:tcPr>
            <w:tcW w:w="425"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230</w:t>
            </w: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424"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bl>
    <w:p w:rsidR="00A806BA" w:rsidRDefault="00A806BA" w:rsidP="00A806BA">
      <w:pPr>
        <w:pStyle w:val="BodyText"/>
      </w:pPr>
    </w:p>
    <w:p w:rsidR="00F41FF1" w:rsidRDefault="00F41FF1" w:rsidP="00A806BA">
      <w:pPr>
        <w:pStyle w:val="BodyText"/>
      </w:pPr>
    </w:p>
    <w:p w:rsidR="00F41FF1" w:rsidRPr="00A806BA" w:rsidRDefault="00F41FF1" w:rsidP="00A806BA">
      <w:pPr>
        <w:pStyle w:val="BodyText"/>
      </w:pPr>
    </w:p>
    <w:p w:rsidR="00325506" w:rsidRDefault="00325506" w:rsidP="00325506">
      <w:pPr>
        <w:pStyle w:val="Heading2"/>
        <w:keepNext w:val="0"/>
        <w:numPr>
          <w:ilvl w:val="0"/>
          <w:numId w:val="0"/>
        </w:numPr>
        <w:sectPr w:rsidR="00325506" w:rsidSect="00FB1830">
          <w:headerReference w:type="even" r:id="rId12"/>
          <w:headerReference w:type="default" r:id="rId13"/>
          <w:type w:val="continuous"/>
          <w:pgSz w:w="11907" w:h="16840" w:code="9"/>
          <w:pgMar w:top="1440" w:right="1151" w:bottom="1440" w:left="1151" w:header="720" w:footer="453" w:gutter="301"/>
          <w:cols w:space="720"/>
        </w:sectPr>
      </w:pPr>
    </w:p>
    <w:p w:rsidR="00EA6204" w:rsidRPr="00B51032" w:rsidRDefault="00EA6204" w:rsidP="0092431A">
      <w:pPr>
        <w:pStyle w:val="Heading2"/>
        <w:numPr>
          <w:ilvl w:val="1"/>
          <w:numId w:val="1"/>
        </w:numPr>
        <w:tabs>
          <w:tab w:val="clear" w:pos="0"/>
        </w:tabs>
      </w:pPr>
      <w:r w:rsidRPr="00B51032">
        <w:lastRenderedPageBreak/>
        <w:t>SCHEDULE 2 - WITNESS POINTS</w:t>
      </w:r>
    </w:p>
    <w:p w:rsidR="00AB6075" w:rsidRDefault="00AB6075" w:rsidP="005E6945">
      <w:pPr>
        <w:pStyle w:val="BodyText0"/>
        <w:jc w:val="left"/>
      </w:pPr>
    </w:p>
    <w:tbl>
      <w:tblPr>
        <w:tblW w:w="489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18"/>
        <w:gridCol w:w="1106"/>
        <w:gridCol w:w="691"/>
        <w:gridCol w:w="691"/>
        <w:gridCol w:w="687"/>
      </w:tblGrid>
      <w:tr w:rsidR="00552E5B" w:rsidTr="007042AF">
        <w:trPr>
          <w:cantSplit/>
          <w:tblHeader/>
        </w:trPr>
        <w:tc>
          <w:tcPr>
            <w:tcW w:w="5000" w:type="pct"/>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rsidR="00552E5B" w:rsidRPr="00E417FA" w:rsidRDefault="00552E5B" w:rsidP="007042AF">
            <w:pPr>
              <w:pStyle w:val="BodyText"/>
              <w:spacing w:after="0"/>
              <w:jc w:val="left"/>
              <w:rPr>
                <w:b/>
                <w:sz w:val="24"/>
                <w:szCs w:val="24"/>
                <w:lang w:val="en-NZ"/>
              </w:rPr>
            </w:pPr>
            <w:r>
              <w:rPr>
                <w:b/>
                <w:sz w:val="24"/>
                <w:szCs w:val="24"/>
                <w:lang w:val="en-NZ"/>
              </w:rPr>
              <w:t>SCHEDULE 2 – WITNESS POINTS</w:t>
            </w:r>
          </w:p>
        </w:tc>
      </w:tr>
      <w:tr w:rsidR="00552E5B" w:rsidTr="007042AF">
        <w:trPr>
          <w:cantSplit/>
          <w:trHeight w:val="1205"/>
          <w:tblHeader/>
        </w:trPr>
        <w:tc>
          <w:tcPr>
            <w:tcW w:w="3254" w:type="pct"/>
            <w:tcBorders>
              <w:top w:val="single" w:sz="6" w:space="0" w:color="auto"/>
              <w:left w:val="single" w:sz="6" w:space="0" w:color="auto"/>
              <w:bottom w:val="single" w:sz="6" w:space="0" w:color="auto"/>
              <w:right w:val="single" w:sz="6" w:space="0" w:color="auto"/>
            </w:tcBorders>
            <w:shd w:val="clear" w:color="auto" w:fill="F2F2F2"/>
            <w:vAlign w:val="center"/>
            <w:hideMark/>
          </w:tcPr>
          <w:p w:rsidR="00552E5B" w:rsidRDefault="00552E5B" w:rsidP="007042AF">
            <w:pPr>
              <w:pStyle w:val="BodyText"/>
              <w:spacing w:after="0"/>
              <w:jc w:val="left"/>
              <w:rPr>
                <w:b/>
                <w:lang w:val="en-NZ"/>
              </w:rPr>
            </w:pPr>
            <w:r>
              <w:rPr>
                <w:b/>
                <w:lang w:val="en-NZ"/>
              </w:rPr>
              <w:t>CLAUSE TITLE</w:t>
            </w:r>
          </w:p>
        </w:tc>
        <w:tc>
          <w:tcPr>
            <w:tcW w:w="608"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552E5B" w:rsidRDefault="00552E5B" w:rsidP="007042AF">
            <w:pPr>
              <w:pStyle w:val="BodyText"/>
              <w:spacing w:after="0"/>
              <w:ind w:left="113" w:right="113"/>
              <w:jc w:val="center"/>
              <w:rPr>
                <w:b/>
                <w:lang w:val="en-NZ"/>
              </w:rPr>
            </w:pPr>
            <w:r>
              <w:rPr>
                <w:b/>
                <w:lang w:val="en-NZ"/>
              </w:rPr>
              <w:t>SECTION</w:t>
            </w:r>
          </w:p>
        </w:tc>
        <w:tc>
          <w:tcPr>
            <w:tcW w:w="380" w:type="pct"/>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rsidR="00552E5B" w:rsidRDefault="00552E5B" w:rsidP="007042AF">
            <w:pPr>
              <w:pStyle w:val="BodyText"/>
              <w:spacing w:after="0"/>
              <w:ind w:left="113" w:right="113"/>
              <w:jc w:val="center"/>
              <w:rPr>
                <w:b/>
                <w:lang w:val="en-NZ"/>
              </w:rPr>
            </w:pPr>
            <w:r>
              <w:rPr>
                <w:b/>
                <w:lang w:val="en-NZ"/>
              </w:rPr>
              <w:t>PAGE</w:t>
            </w:r>
          </w:p>
        </w:tc>
        <w:tc>
          <w:tcPr>
            <w:tcW w:w="380" w:type="pct"/>
            <w:tcBorders>
              <w:top w:val="single" w:sz="6" w:space="0" w:color="auto"/>
              <w:left w:val="single" w:sz="6" w:space="0" w:color="auto"/>
              <w:bottom w:val="single" w:sz="6" w:space="0" w:color="auto"/>
              <w:right w:val="single" w:sz="6" w:space="0" w:color="auto"/>
            </w:tcBorders>
            <w:shd w:val="clear" w:color="auto" w:fill="F2F2F2"/>
            <w:textDirection w:val="btLr"/>
          </w:tcPr>
          <w:p w:rsidR="00552E5B" w:rsidRDefault="00552E5B" w:rsidP="007042AF">
            <w:pPr>
              <w:pStyle w:val="BodyText"/>
              <w:spacing w:after="0"/>
              <w:ind w:left="113" w:right="113"/>
              <w:jc w:val="center"/>
              <w:rPr>
                <w:b/>
                <w:lang w:val="en-NZ"/>
              </w:rPr>
            </w:pPr>
            <w:r>
              <w:rPr>
                <w:b/>
                <w:lang w:val="en-NZ"/>
              </w:rPr>
              <w:t>INITIALS</w:t>
            </w:r>
          </w:p>
        </w:tc>
        <w:tc>
          <w:tcPr>
            <w:tcW w:w="378" w:type="pct"/>
            <w:tcBorders>
              <w:top w:val="single" w:sz="6" w:space="0" w:color="auto"/>
              <w:left w:val="single" w:sz="6" w:space="0" w:color="auto"/>
              <w:bottom w:val="single" w:sz="6" w:space="0" w:color="auto"/>
              <w:right w:val="single" w:sz="6" w:space="0" w:color="auto"/>
            </w:tcBorders>
            <w:shd w:val="clear" w:color="auto" w:fill="F2F2F2"/>
            <w:textDirection w:val="btLr"/>
          </w:tcPr>
          <w:p w:rsidR="00552E5B" w:rsidRDefault="00552E5B" w:rsidP="007042AF">
            <w:pPr>
              <w:pStyle w:val="BodyText"/>
              <w:spacing w:after="0"/>
              <w:ind w:left="113" w:right="113"/>
              <w:jc w:val="center"/>
              <w:rPr>
                <w:b/>
                <w:lang w:val="en-NZ"/>
              </w:rPr>
            </w:pPr>
            <w:r>
              <w:rPr>
                <w:b/>
                <w:lang w:val="en-NZ"/>
              </w:rPr>
              <w:t>DATE</w:t>
            </w: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rPr>
                <w:b/>
                <w:lang w:val="en-NZ" w:eastAsia="en-NZ"/>
              </w:rPr>
            </w:pPr>
            <w:r>
              <w:rPr>
                <w:b/>
                <w:lang w:val="en-NZ" w:eastAsia="en-NZ"/>
              </w:rPr>
              <w:t>01 MISCELLANEOUS PROVISIONS</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CRUSHING OR SCREENING</w:t>
            </w:r>
          </w:p>
          <w:p w:rsidR="00552E5B" w:rsidRDefault="00552E5B" w:rsidP="007042AF">
            <w:pPr>
              <w:pStyle w:val="BodyText"/>
              <w:spacing w:after="0"/>
              <w:jc w:val="left"/>
              <w:rPr>
                <w:lang w:val="en-NZ"/>
              </w:rPr>
            </w:pPr>
            <w:r>
              <w:rPr>
                <w:lang w:val="en-NZ"/>
              </w:rPr>
              <w:t>Provide documentary evidence of the certification that the plant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1.11.3</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13</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SAFETY OFFICER</w:t>
            </w:r>
          </w:p>
          <w:p w:rsidR="00552E5B" w:rsidRDefault="00552E5B" w:rsidP="007042AF">
            <w:pPr>
              <w:rPr>
                <w:lang w:val="en-NZ" w:eastAsia="en-NZ"/>
              </w:rPr>
            </w:pPr>
            <w:r>
              <w:rPr>
                <w:lang w:val="en-NZ" w:eastAsia="en-NZ"/>
              </w:rPr>
              <w:t>Appoint a Safety Officer and notify the Superintendent of the Safety Officer’s name, and contact details, including an after-hours contact phone number.</w:t>
            </w:r>
          </w:p>
          <w:p w:rsidR="00552E5B" w:rsidRDefault="00552E5B" w:rsidP="007042AF">
            <w:pPr>
              <w:rPr>
                <w:lang w:val="en-NZ" w:eastAsia="en-NZ"/>
              </w:rPr>
            </w:pPr>
            <w:r>
              <w:rPr>
                <w:lang w:val="en-NZ" w:eastAsia="en-NZ"/>
              </w:rPr>
              <w:t>Ensure the Safety Officer is capable and available at all times as required.</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1.14.1</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16</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CONTROL STATION CHECK SURVEY</w:t>
            </w:r>
          </w:p>
          <w:p w:rsidR="00552E5B" w:rsidRDefault="00552E5B" w:rsidP="007042AF">
            <w:pPr>
              <w:pStyle w:val="BodyText"/>
              <w:spacing w:after="0"/>
              <w:jc w:val="left"/>
              <w:rPr>
                <w:lang w:val="en-NZ"/>
              </w:rPr>
            </w:pPr>
            <w:r>
              <w:rPr>
                <w:lang w:val="en-NZ"/>
              </w:rPr>
              <w:t>Where results exceed the quoted tolerance notify the Superintendent and obtain directions.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1.21</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19</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AS CONSTRUCTED INFORMATION</w:t>
            </w:r>
          </w:p>
          <w:p w:rsidR="00552E5B" w:rsidRDefault="00552E5B" w:rsidP="007042AF">
            <w:r w:rsidRPr="007847A9">
              <w:t>P</w:t>
            </w:r>
            <w:r>
              <w:t>rovide As Constructed drawings for all of the works.</w:t>
            </w:r>
          </w:p>
          <w:p w:rsidR="00552E5B" w:rsidRDefault="00552E5B" w:rsidP="00552E5B">
            <w:pPr>
              <w:pStyle w:val="ListParagraph"/>
              <w:widowControl w:val="0"/>
              <w:numPr>
                <w:ilvl w:val="0"/>
                <w:numId w:val="29"/>
              </w:numPr>
              <w:spacing w:after="60"/>
            </w:pPr>
            <w:r w:rsidRPr="007847A9">
              <w:t>Show co-ordina</w:t>
            </w:r>
            <w:r>
              <w:t>te dimensions where applicable.</w:t>
            </w:r>
          </w:p>
          <w:p w:rsidR="00552E5B" w:rsidRDefault="00552E5B" w:rsidP="00552E5B">
            <w:pPr>
              <w:pStyle w:val="ListParagraph"/>
              <w:widowControl w:val="0"/>
              <w:numPr>
                <w:ilvl w:val="0"/>
                <w:numId w:val="29"/>
              </w:numPr>
              <w:spacing w:after="60"/>
            </w:pPr>
            <w:r>
              <w:t>Show design levels and as constructed levels on the as constructed drawings. Clearly identify on the as constructed drawings which levels are design levels and which levels are as constructed levels.</w:t>
            </w:r>
          </w:p>
          <w:p w:rsidR="00552E5B" w:rsidRDefault="00552E5B" w:rsidP="00552E5B">
            <w:pPr>
              <w:pStyle w:val="ListParagraph"/>
              <w:widowControl w:val="0"/>
              <w:numPr>
                <w:ilvl w:val="0"/>
                <w:numId w:val="29"/>
              </w:numPr>
              <w:spacing w:after="60"/>
            </w:pPr>
            <w:r>
              <w:t xml:space="preserve">Clearly show set-out on the as constructed drawings. Show both design set-out and as constructed set-out. Show clearly which </w:t>
            </w:r>
            <w:proofErr w:type="gramStart"/>
            <w:r>
              <w:t>is design</w:t>
            </w:r>
            <w:proofErr w:type="gramEnd"/>
            <w:r>
              <w:t xml:space="preserve"> and which is as constructed.</w:t>
            </w:r>
          </w:p>
          <w:p w:rsidR="00552E5B" w:rsidRDefault="00552E5B" w:rsidP="00552E5B">
            <w:pPr>
              <w:pStyle w:val="ListParagraph"/>
              <w:widowControl w:val="0"/>
              <w:numPr>
                <w:ilvl w:val="0"/>
                <w:numId w:val="29"/>
              </w:numPr>
              <w:spacing w:after="60"/>
            </w:pPr>
            <w:r w:rsidRPr="007847A9">
              <w:t xml:space="preserve">Refer to the specific deliverables in the NTG Technical Drawings Part 1 - Requirements for Technical Records Management document, which is accessible via </w:t>
            </w:r>
            <w:hyperlink r:id="rId14" w:history="1">
              <w:r w:rsidRPr="00FE1706">
                <w:rPr>
                  <w:rStyle w:val="Hyperlink"/>
                  <w:lang w:val="en-US"/>
                </w:rPr>
                <w:t>https://dipl.nt.gov.au/infrastructure/technical-standards-guidelines-and-specifications/technical-records</w:t>
              </w:r>
            </w:hyperlink>
            <w:r w:rsidRPr="00FE1706">
              <w:rPr>
                <w:lang w:val="en-US"/>
              </w:rPr>
              <w:t xml:space="preserve"> </w:t>
            </w:r>
            <w:r>
              <w:t>.</w:t>
            </w:r>
          </w:p>
          <w:p w:rsidR="00552E5B" w:rsidRDefault="00552E5B" w:rsidP="007042AF">
            <w:pPr>
              <w:pStyle w:val="BodyText"/>
              <w:spacing w:after="0"/>
              <w:jc w:val="left"/>
              <w:rPr>
                <w:lang w:val="en-NZ"/>
              </w:rPr>
            </w:pPr>
            <w:r w:rsidRPr="007847A9">
              <w:t>Drawings without changes shall be described as "As Constructed - No Changes" in the amendment description column.</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1.23</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19 &amp; 20</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AS CONSTRUCTED INFORMATION</w:t>
            </w:r>
          </w:p>
          <w:p w:rsidR="00552E5B" w:rsidRDefault="00552E5B" w:rsidP="007042AF">
            <w:pPr>
              <w:pStyle w:val="BodyText"/>
              <w:spacing w:after="0"/>
              <w:jc w:val="left"/>
              <w:rPr>
                <w:lang w:val="en-NZ"/>
              </w:rPr>
            </w:pPr>
            <w:r>
              <w:rPr>
                <w:lang w:val="en-NZ"/>
              </w:rPr>
              <w:t>Before the work commences provide a proposed procedure for recording and submitting the amended drawings.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1.23</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19 &amp; 20</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keepNext/>
              <w:spacing w:after="0"/>
              <w:jc w:val="left"/>
              <w:rPr>
                <w:b/>
                <w:lang w:val="en-NZ"/>
              </w:rPr>
            </w:pPr>
            <w:r>
              <w:rPr>
                <w:b/>
                <w:lang w:val="en-NZ"/>
              </w:rPr>
              <w:lastRenderedPageBreak/>
              <w:t>02 PROVISION FOR TRAFFIC</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left"/>
              <w:rPr>
                <w:lang w:val="en-NZ"/>
              </w:rPr>
            </w:pPr>
            <w:r>
              <w:rPr>
                <w:lang w:val="en-NZ"/>
              </w:rPr>
              <w:t>TRAFFIC MANAGEMENT AUDIT REQUIREMENTS – NOTICE OF INDEPENDENT THIRD PARTY AUDITS</w:t>
            </w:r>
          </w:p>
          <w:p w:rsidR="00552E5B" w:rsidRDefault="00552E5B" w:rsidP="007042AF">
            <w:pPr>
              <w:pStyle w:val="BodyText"/>
              <w:spacing w:after="0"/>
              <w:jc w:val="left"/>
              <w:rPr>
                <w:lang w:val="en-NZ"/>
              </w:rPr>
            </w:pPr>
            <w:r>
              <w:t>Notify the Superintendent prior to rework arising due to failed audits.</w:t>
            </w:r>
          </w:p>
        </w:tc>
        <w:tc>
          <w:tcPr>
            <w:tcW w:w="608"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2.8.7</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35</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DETOURS, SIDETRACKS, AND CROSSOVERS - CONSTRUCTION</w:t>
            </w:r>
          </w:p>
          <w:p w:rsidR="00552E5B" w:rsidRDefault="00552E5B" w:rsidP="007042AF">
            <w:pPr>
              <w:pStyle w:val="BodyText"/>
              <w:spacing w:after="0"/>
              <w:jc w:val="left"/>
              <w:rPr>
                <w:lang w:val="en-NZ"/>
              </w:rPr>
            </w:pPr>
            <w:r>
              <w:rPr>
                <w:lang w:val="en-NZ"/>
              </w:rPr>
              <w:t>Obtain advice from the Superintendent that all requirements for the construction of the detours, side tracks, and/or crossovers have been met on completion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2.18.1</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45</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DETOURS, SIDETRACKS, AND CROSSOVERS - CONSTRUCTION</w:t>
            </w:r>
          </w:p>
          <w:p w:rsidR="00552E5B" w:rsidRDefault="00552E5B" w:rsidP="007042AF">
            <w:pPr>
              <w:pStyle w:val="BodyText"/>
              <w:spacing w:after="0"/>
              <w:jc w:val="left"/>
              <w:rPr>
                <w:lang w:val="en-NZ"/>
              </w:rPr>
            </w:pPr>
            <w:r>
              <w:rPr>
                <w:lang w:val="en-NZ"/>
              </w:rPr>
              <w:t xml:space="preserve">Provide not less than 5 </w:t>
            </w:r>
            <w:proofErr w:type="spellStart"/>
            <w:r>
              <w:rPr>
                <w:lang w:val="en-NZ"/>
              </w:rPr>
              <w:t>days notice</w:t>
            </w:r>
            <w:proofErr w:type="spellEnd"/>
            <w:r>
              <w:rPr>
                <w:lang w:val="en-NZ"/>
              </w:rPr>
              <w:t xml:space="preserve"> before opening any side track, detour, or crossover, to traffic.</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2.18.1</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45</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keepNext/>
              <w:spacing w:after="0"/>
              <w:jc w:val="left"/>
              <w:rPr>
                <w:b/>
                <w:lang w:val="en-NZ"/>
              </w:rPr>
            </w:pPr>
            <w:r>
              <w:rPr>
                <w:b/>
                <w:lang w:val="en-NZ"/>
              </w:rPr>
              <w:t>04 EARTHWORKS</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EXISTING SURFACE LEVELS</w:t>
            </w:r>
          </w:p>
          <w:p w:rsidR="00552E5B" w:rsidRDefault="00552E5B" w:rsidP="007042AF">
            <w:pPr>
              <w:pStyle w:val="BodyText"/>
              <w:spacing w:after="0"/>
              <w:jc w:val="left"/>
              <w:rPr>
                <w:lang w:val="en-NZ"/>
              </w:rPr>
            </w:pPr>
            <w:r>
              <w:rPr>
                <w:lang w:val="en-NZ"/>
              </w:rPr>
              <w:t>Obtain inspections of any disputed existing surface levels with the Superintendent prior to any stripping or earthworks operations.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4.16.1</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65</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PROOF ROLLING</w:t>
            </w:r>
          </w:p>
          <w:p w:rsidR="00552E5B" w:rsidRDefault="00552E5B" w:rsidP="007042AF">
            <w:pPr>
              <w:rPr>
                <w:snapToGrid w:val="0"/>
                <w:lang w:val="en-NZ" w:eastAsia="en-NZ"/>
              </w:rPr>
            </w:pPr>
            <w:r>
              <w:rPr>
                <w:snapToGrid w:val="0"/>
                <w:lang w:val="en-NZ" w:eastAsia="en-NZ"/>
              </w:rPr>
              <w:t xml:space="preserve">Give the Superintendent not less than 24 </w:t>
            </w:r>
            <w:proofErr w:type="spellStart"/>
            <w:r>
              <w:rPr>
                <w:snapToGrid w:val="0"/>
                <w:lang w:val="en-NZ" w:eastAsia="en-NZ"/>
              </w:rPr>
              <w:t>hours notice</w:t>
            </w:r>
            <w:proofErr w:type="spellEnd"/>
            <w:r>
              <w:rPr>
                <w:snapToGrid w:val="0"/>
                <w:lang w:val="en-NZ" w:eastAsia="en-NZ"/>
              </w:rPr>
              <w:t xml:space="preserve"> of the location and commencement time for the proof rolling.</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4.16.3</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66</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b/>
                <w:lang w:val="en-NZ"/>
              </w:rPr>
            </w:pPr>
            <w:r>
              <w:rPr>
                <w:b/>
                <w:lang w:val="en-NZ"/>
              </w:rPr>
              <w:t>05 CONFORMANCE TESTING</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NOTICE OF TESTING</w:t>
            </w:r>
          </w:p>
          <w:p w:rsidR="00552E5B" w:rsidRDefault="00552E5B" w:rsidP="007042AF">
            <w:pPr>
              <w:pStyle w:val="BodyText"/>
              <w:spacing w:after="0"/>
              <w:jc w:val="left"/>
              <w:rPr>
                <w:lang w:val="en-NZ"/>
              </w:rPr>
            </w:pPr>
            <w:r>
              <w:rPr>
                <w:lang w:val="en-NZ"/>
              </w:rPr>
              <w:t>Provide the Superintendent with a copy of the order for testing simultaneously with the order being sent to the Panel Period Contractor.</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5.8</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70</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NOTICE OF TESTING</w:t>
            </w:r>
          </w:p>
          <w:p w:rsidR="00552E5B" w:rsidRDefault="00552E5B" w:rsidP="007042AF">
            <w:pPr>
              <w:pStyle w:val="BodyText"/>
              <w:spacing w:after="0"/>
              <w:jc w:val="left"/>
              <w:rPr>
                <w:lang w:val="en-NZ"/>
              </w:rPr>
            </w:pPr>
            <w:r>
              <w:rPr>
                <w:lang w:val="en-NZ"/>
              </w:rPr>
              <w:t>Notify the Superintendent prior to any rework of failed lots.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5.8</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70</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b/>
                <w:lang w:val="en-NZ"/>
              </w:rPr>
            </w:pPr>
            <w:r>
              <w:rPr>
                <w:b/>
                <w:lang w:val="en-NZ"/>
              </w:rPr>
              <w:t>08 SPRAY SEALING</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SAMPLING OF BINDER - COLLECTION OF SAMPLES</w:t>
            </w:r>
          </w:p>
          <w:p w:rsidR="00552E5B" w:rsidRDefault="00552E5B" w:rsidP="007042AF">
            <w:pPr>
              <w:pStyle w:val="BodyText"/>
              <w:spacing w:after="0"/>
              <w:jc w:val="left"/>
              <w:rPr>
                <w:lang w:val="en-NZ"/>
              </w:rPr>
            </w:pPr>
            <w:r>
              <w:rPr>
                <w:lang w:val="en-NZ"/>
              </w:rPr>
              <w:t>Take samples from the point of delivery on transfer from the bulker to the sprayer or as directed. Where transfer is for works in the urban area or for small works ensure that conformance testing is ordered and samples are taken at the point of transfer from bulker to sprayer.</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8.9.5</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110</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SPRAYING</w:t>
            </w:r>
          </w:p>
          <w:p w:rsidR="00552E5B" w:rsidRDefault="00552E5B" w:rsidP="007042AF">
            <w:pPr>
              <w:pStyle w:val="BodyText"/>
              <w:spacing w:after="0"/>
              <w:jc w:val="left"/>
              <w:rPr>
                <w:lang w:val="en-NZ"/>
              </w:rPr>
            </w:pPr>
            <w:r>
              <w:rPr>
                <w:lang w:val="en-NZ"/>
              </w:rPr>
              <w:t xml:space="preserve">Give the Superintendent 48 </w:t>
            </w:r>
            <w:proofErr w:type="spellStart"/>
            <w:r>
              <w:rPr>
                <w:lang w:val="en-NZ"/>
              </w:rPr>
              <w:t>hours notice</w:t>
            </w:r>
            <w:proofErr w:type="spellEnd"/>
            <w:r>
              <w:rPr>
                <w:lang w:val="en-NZ"/>
              </w:rPr>
              <w:t xml:space="preserve"> of intention to spray bitumen.</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8.13</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112</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lastRenderedPageBreak/>
              <w:t>PREPARATION FOR SPRAYER RUN</w:t>
            </w:r>
          </w:p>
          <w:p w:rsidR="00552E5B" w:rsidRDefault="00552E5B" w:rsidP="007042AF">
            <w:pPr>
              <w:pStyle w:val="BodyText"/>
              <w:spacing w:after="0"/>
              <w:jc w:val="left"/>
              <w:rPr>
                <w:lang w:val="en-NZ"/>
              </w:rPr>
            </w:pPr>
            <w:r>
              <w:rPr>
                <w:lang w:val="en-NZ"/>
              </w:rPr>
              <w:t>Record the volume and temperature of the sprayer contents before each run, while sprayer is on level ground. Dip Sprayer Tank before and after each sprayer run. Record the dip readings, and the temperature of the sprayer contents at the time the dip was done. Provide copies of records of Sprayer Tank dips and temperatures of tank contents within one day of the completion of a day’s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113</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PREPARATION FOR SPRAYER RUN</w:t>
            </w:r>
          </w:p>
          <w:p w:rsidR="00552E5B" w:rsidRDefault="00552E5B" w:rsidP="007042AF">
            <w:pPr>
              <w:pStyle w:val="BodyText"/>
              <w:spacing w:after="0"/>
              <w:jc w:val="left"/>
              <w:rPr>
                <w:lang w:val="en-NZ"/>
              </w:rPr>
            </w:pPr>
            <w:r>
              <w:rPr>
                <w:lang w:val="en-NZ"/>
              </w:rPr>
              <w:t>Allow visual inspection when requested.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113</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PREPARATION FOR SPRAYER RUN</w:t>
            </w:r>
          </w:p>
          <w:p w:rsidR="00552E5B" w:rsidRDefault="00552E5B" w:rsidP="007042AF">
            <w:pPr>
              <w:pStyle w:val="BodyText"/>
              <w:spacing w:after="0"/>
              <w:jc w:val="left"/>
              <w:rPr>
                <w:lang w:val="en-NZ"/>
              </w:rPr>
            </w:pPr>
            <w:r>
              <w:rPr>
                <w:lang w:val="en-NZ"/>
              </w:rPr>
              <w:t>Check that the spray bar is at the correct height before spraying begins.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8.13.4</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113</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SPRAYSHEETS</w:t>
            </w:r>
          </w:p>
          <w:p w:rsidR="00552E5B" w:rsidRDefault="00552E5B" w:rsidP="007042AF">
            <w:pPr>
              <w:pStyle w:val="BodyText"/>
              <w:spacing w:after="0"/>
              <w:jc w:val="left"/>
              <w:rPr>
                <w:lang w:val="en-NZ"/>
              </w:rPr>
            </w:pPr>
            <w:r>
              <w:rPr>
                <w:lang w:val="en-NZ"/>
              </w:rPr>
              <w:t>Supply spraysheets (paper or electronic formats are acceptable) to the Superintendent at the end of each day’s production.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8.18.1</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117</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b/>
                <w:lang w:val="en-NZ"/>
              </w:rPr>
            </w:pPr>
            <w:r>
              <w:rPr>
                <w:b/>
                <w:lang w:val="en-NZ"/>
              </w:rPr>
              <w:t>09 DENSE GRADED ASPHALT</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BITUMINOUS BINDER</w:t>
            </w:r>
          </w:p>
          <w:p w:rsidR="00552E5B" w:rsidRDefault="00552E5B" w:rsidP="007042AF">
            <w:pPr>
              <w:pStyle w:val="BodyText"/>
              <w:spacing w:after="0"/>
              <w:jc w:val="left"/>
              <w:rPr>
                <w:lang w:val="en-NZ"/>
              </w:rPr>
            </w:pPr>
            <w:r>
              <w:rPr>
                <w:lang w:val="en-NZ"/>
              </w:rPr>
              <w:t>Demonstrate that the binder used for asphalt manufacture has been handled according to these requirements.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9.5.4</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rPr>
                <w:lang w:val="en-NZ"/>
              </w:rPr>
            </w:pPr>
            <w:r>
              <w:rPr>
                <w:lang w:val="en-NZ"/>
              </w:rPr>
              <w:t>122</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SURFACE PREPARATION - NEW CONSTRUCTION</w:t>
            </w:r>
          </w:p>
          <w:p w:rsidR="00552E5B" w:rsidRDefault="00552E5B" w:rsidP="007042AF">
            <w:pPr>
              <w:pStyle w:val="BodyText"/>
              <w:spacing w:after="0"/>
              <w:jc w:val="left"/>
              <w:rPr>
                <w:lang w:val="en-NZ"/>
              </w:rPr>
            </w:pPr>
            <w:r>
              <w:rPr>
                <w:lang w:val="en-NZ"/>
              </w:rPr>
              <w:t xml:space="preserve">Give the Superintendent not less than 24 </w:t>
            </w:r>
            <w:proofErr w:type="spellStart"/>
            <w:r>
              <w:rPr>
                <w:lang w:val="en-NZ"/>
              </w:rPr>
              <w:t>hours notice</w:t>
            </w:r>
            <w:proofErr w:type="spellEnd"/>
            <w:r>
              <w:rPr>
                <w:lang w:val="en-NZ"/>
              </w:rPr>
              <w:t xml:space="preserve"> of the location and scheduled commencement time of surface preparation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9.7.1</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124</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SPREADING - GENERAL</w:t>
            </w:r>
          </w:p>
          <w:p w:rsidR="00552E5B" w:rsidRDefault="00552E5B" w:rsidP="007042AF">
            <w:pPr>
              <w:pStyle w:val="BodyText"/>
              <w:spacing w:after="0"/>
              <w:jc w:val="left"/>
              <w:rPr>
                <w:lang w:val="en-NZ"/>
              </w:rPr>
            </w:pPr>
            <w:r>
              <w:rPr>
                <w:lang w:val="en-NZ"/>
              </w:rPr>
              <w:t xml:space="preserve">Give at least 24 </w:t>
            </w:r>
            <w:proofErr w:type="spellStart"/>
            <w:r>
              <w:rPr>
                <w:lang w:val="en-NZ"/>
              </w:rPr>
              <w:t>hours notice</w:t>
            </w:r>
            <w:proofErr w:type="spellEnd"/>
            <w:r>
              <w:rPr>
                <w:lang w:val="en-NZ"/>
              </w:rPr>
              <w:t xml:space="preserve"> before commencement of asphalt material spreading.</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9.10.1</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126</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LAYING PATTERN</w:t>
            </w:r>
          </w:p>
          <w:p w:rsidR="00552E5B" w:rsidRDefault="00552E5B" w:rsidP="007042AF">
            <w:pPr>
              <w:pStyle w:val="BodyText"/>
              <w:spacing w:after="0"/>
              <w:jc w:val="left"/>
              <w:rPr>
                <w:lang w:val="en-NZ"/>
              </w:rPr>
            </w:pPr>
            <w:r>
              <w:rPr>
                <w:lang w:val="en-NZ"/>
              </w:rPr>
              <w:t>Provide a construction program and paving plan at least 7 working days prior to commencement of works. Paving plans must be confirmed prior to the commencement of each shift.</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9.10.4</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127</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COMPACTION TEMPERATURES</w:t>
            </w:r>
          </w:p>
          <w:p w:rsidR="00552E5B" w:rsidRDefault="00552E5B" w:rsidP="007042AF">
            <w:pPr>
              <w:pStyle w:val="BodyText"/>
              <w:spacing w:after="0"/>
              <w:jc w:val="left"/>
              <w:rPr>
                <w:lang w:val="en-NZ"/>
              </w:rPr>
            </w:pPr>
            <w:r>
              <w:rPr>
                <w:lang w:val="en-NZ"/>
              </w:rPr>
              <w:t>The Contractor must advise the Superintendent of temperature limits relating to compaction.</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9.11.2</w:t>
            </w:r>
          </w:p>
        </w:tc>
        <w:tc>
          <w:tcPr>
            <w:tcW w:w="380"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128</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b/>
                <w:lang w:val="en-NZ"/>
              </w:rPr>
            </w:pPr>
            <w:r>
              <w:rPr>
                <w:b/>
                <w:lang w:val="en-NZ"/>
              </w:rPr>
              <w:t>10 SLURRY SURFACING</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COMMENCEMENT OF WORK</w:t>
            </w:r>
          </w:p>
          <w:p w:rsidR="00552E5B" w:rsidRDefault="00552E5B" w:rsidP="007042AF">
            <w:pPr>
              <w:pStyle w:val="BodyText"/>
              <w:spacing w:after="0"/>
              <w:jc w:val="left"/>
              <w:rPr>
                <w:lang w:val="en-NZ"/>
              </w:rPr>
            </w:pPr>
            <w:r>
              <w:rPr>
                <w:lang w:val="en-NZ"/>
              </w:rPr>
              <w:t xml:space="preserve">Give the Superintendent at least 7 </w:t>
            </w:r>
            <w:proofErr w:type="spellStart"/>
            <w:r>
              <w:rPr>
                <w:lang w:val="en-NZ"/>
              </w:rPr>
              <w:t>days notice</w:t>
            </w:r>
            <w:proofErr w:type="spellEnd"/>
            <w:r>
              <w:rPr>
                <w:lang w:val="en-NZ"/>
              </w:rPr>
              <w:t xml:space="preserve"> of the date and time of the commencement of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10.3</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132</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RECORDS</w:t>
            </w:r>
          </w:p>
          <w:p w:rsidR="00552E5B" w:rsidRDefault="00552E5B" w:rsidP="007042AF">
            <w:pPr>
              <w:pStyle w:val="BodyText"/>
              <w:spacing w:after="0"/>
              <w:jc w:val="left"/>
              <w:rPr>
                <w:lang w:val="en-NZ"/>
              </w:rPr>
            </w:pPr>
            <w:r>
              <w:rPr>
                <w:lang w:val="en-NZ"/>
              </w:rPr>
              <w:t>Forward a copy of the slurry surfacing Daily Record Sheet to the Superintendent daily.</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10.13</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137</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keepNext/>
              <w:spacing w:after="0"/>
              <w:jc w:val="left"/>
              <w:rPr>
                <w:b/>
                <w:lang w:val="en-NZ"/>
              </w:rPr>
            </w:pPr>
            <w:r>
              <w:rPr>
                <w:b/>
                <w:lang w:val="en-NZ"/>
              </w:rPr>
              <w:t>11 MISCELLANEOUS CONCRETE WORKS</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FORMWORK</w:t>
            </w:r>
          </w:p>
          <w:p w:rsidR="00552E5B" w:rsidRDefault="00552E5B" w:rsidP="007042AF">
            <w:pPr>
              <w:pStyle w:val="BodyText"/>
              <w:spacing w:after="0"/>
              <w:jc w:val="left"/>
              <w:rPr>
                <w:lang w:val="en-NZ"/>
              </w:rPr>
            </w:pPr>
            <w:r>
              <w:rPr>
                <w:lang w:val="en-NZ"/>
              </w:rPr>
              <w:t>Do not place concrete until the formwork has been inspected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11.6.2</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140</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lastRenderedPageBreak/>
              <w:t>PLACING OF CONCRETE</w:t>
            </w:r>
          </w:p>
          <w:p w:rsidR="00552E5B" w:rsidRDefault="00552E5B" w:rsidP="007042AF">
            <w:pPr>
              <w:pStyle w:val="BodyText"/>
              <w:spacing w:after="0"/>
              <w:jc w:val="left"/>
              <w:rPr>
                <w:lang w:val="en-NZ"/>
              </w:rPr>
            </w:pPr>
            <w:r>
              <w:rPr>
                <w:lang w:val="en-NZ"/>
              </w:rPr>
              <w:t>Give the Superintendent sufficient notice so that inspection may be made before and during pouring concrete.</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11.6.3</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140</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b/>
                <w:lang w:val="en-NZ"/>
              </w:rPr>
            </w:pPr>
            <w:r>
              <w:rPr>
                <w:b/>
                <w:lang w:val="en-NZ"/>
              </w:rPr>
              <w:t>12 DRAINAGE WORKS</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PRECAST REINFORCED CONCRETE BOX CULVERTS</w:t>
            </w:r>
          </w:p>
          <w:p w:rsidR="00552E5B" w:rsidRDefault="00552E5B" w:rsidP="007042AF">
            <w:pPr>
              <w:rPr>
                <w:lang w:val="en-NZ" w:eastAsia="en-NZ"/>
              </w:rPr>
            </w:pPr>
            <w:r>
              <w:rPr>
                <w:lang w:val="en-NZ" w:eastAsia="en-NZ"/>
              </w:rPr>
              <w:t>Give the Superintendent notice prior to casting concrete.</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12.5.3</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146</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EXCAVATION</w:t>
            </w:r>
          </w:p>
          <w:p w:rsidR="00552E5B" w:rsidRDefault="00552E5B" w:rsidP="007042AF">
            <w:pPr>
              <w:pStyle w:val="BodyText"/>
              <w:spacing w:after="0"/>
              <w:jc w:val="left"/>
              <w:rPr>
                <w:lang w:val="en-NZ"/>
              </w:rPr>
            </w:pPr>
            <w:r>
              <w:rPr>
                <w:lang w:val="en-NZ"/>
              </w:rPr>
              <w:t>Excavate unsuitable material below specified level if directed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12.6.2</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147</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CONNECTION TO EXISTING SYSTEMS</w:t>
            </w:r>
          </w:p>
          <w:p w:rsidR="00552E5B" w:rsidRDefault="00552E5B" w:rsidP="007042AF">
            <w:pPr>
              <w:pStyle w:val="BodyText"/>
              <w:spacing w:after="0"/>
              <w:jc w:val="left"/>
              <w:rPr>
                <w:lang w:val="en-NZ"/>
              </w:rPr>
            </w:pPr>
            <w:proofErr w:type="gramStart"/>
            <w:r>
              <w:rPr>
                <w:lang w:val="en-NZ"/>
              </w:rPr>
              <w:t>Advise</w:t>
            </w:r>
            <w:proofErr w:type="gramEnd"/>
            <w:r>
              <w:rPr>
                <w:lang w:val="en-NZ"/>
              </w:rPr>
              <w:t xml:space="preserve"> the Superintendent within 2 days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12.6.9</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148</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BACKFILL</w:t>
            </w:r>
          </w:p>
          <w:p w:rsidR="00552E5B" w:rsidRDefault="00552E5B" w:rsidP="007042AF">
            <w:pPr>
              <w:pStyle w:val="BodyText"/>
              <w:spacing w:after="0"/>
              <w:jc w:val="left"/>
              <w:rPr>
                <w:lang w:val="en-NZ"/>
              </w:rPr>
            </w:pPr>
            <w:r>
              <w:rPr>
                <w:lang w:val="en-NZ"/>
              </w:rPr>
              <w:t>Notify the Superintendent before backfilling where holes or fissures occur in rock trenches.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12.6.10</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149</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INLET AND OUTLET CHANNELS</w:t>
            </w:r>
          </w:p>
          <w:p w:rsidR="00552E5B" w:rsidRDefault="00552E5B" w:rsidP="007042AF">
            <w:pPr>
              <w:pStyle w:val="BodyText"/>
              <w:spacing w:after="0"/>
              <w:jc w:val="left"/>
              <w:rPr>
                <w:lang w:val="en-NZ"/>
              </w:rPr>
            </w:pPr>
            <w:proofErr w:type="gramStart"/>
            <w:r>
              <w:rPr>
                <w:lang w:val="en-NZ"/>
              </w:rPr>
              <w:t>Advise</w:t>
            </w:r>
            <w:proofErr w:type="gramEnd"/>
            <w:r>
              <w:rPr>
                <w:lang w:val="en-NZ"/>
              </w:rPr>
              <w:t xml:space="preserve"> the Superintendent within 2 days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12.8</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149</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END WALLS</w:t>
            </w:r>
          </w:p>
          <w:p w:rsidR="00552E5B" w:rsidRDefault="00552E5B" w:rsidP="007042AF">
            <w:pPr>
              <w:pStyle w:val="BodyText"/>
              <w:spacing w:after="0"/>
              <w:jc w:val="left"/>
              <w:rPr>
                <w:lang w:val="en-NZ"/>
              </w:rPr>
            </w:pPr>
            <w:r>
              <w:rPr>
                <w:lang w:val="en-NZ"/>
              </w:rPr>
              <w:t>Advise the Superintendent within 2 days of when cleaning out is completed.</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12.11.6</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150</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keepNext/>
              <w:spacing w:after="0"/>
              <w:jc w:val="left"/>
              <w:rPr>
                <w:b/>
                <w:lang w:val="en-NZ"/>
              </w:rPr>
            </w:pPr>
            <w:r>
              <w:rPr>
                <w:b/>
                <w:lang w:val="en-NZ"/>
              </w:rPr>
              <w:t>14 ROAD FURNITURE AND TRAFFIC CONTROL DEVICES</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TACTILE GROUND SURFACE INDICATORS</w:t>
            </w:r>
          </w:p>
          <w:p w:rsidR="00552E5B" w:rsidRDefault="00552E5B" w:rsidP="007042AF">
            <w:pPr>
              <w:pStyle w:val="BodyText"/>
              <w:spacing w:after="0"/>
              <w:jc w:val="left"/>
              <w:rPr>
                <w:lang w:val="en-NZ"/>
              </w:rPr>
            </w:pPr>
            <w:r>
              <w:rPr>
                <w:lang w:val="en-NZ"/>
              </w:rPr>
              <w:t>Provide a 5 year warranty for the materials used, and for the devices installed as tactile ground surface indicators. Provide a 5 year warranty for the workmanship for the installation of the tactile ground surface indicators. Both warranties to be in the name of the Principal.</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14.4</w:t>
            </w:r>
          </w:p>
        </w:tc>
        <w:tc>
          <w:tcPr>
            <w:tcW w:w="380"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161</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b/>
                <w:lang w:val="en-NZ"/>
              </w:rPr>
            </w:pPr>
            <w:r>
              <w:rPr>
                <w:b/>
                <w:lang w:val="en-NZ"/>
              </w:rPr>
              <w:t>15 PAVEMENT MARKING</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PAVEMENT MARKING APPLICATION</w:t>
            </w:r>
          </w:p>
          <w:p w:rsidR="00552E5B" w:rsidRDefault="00552E5B" w:rsidP="007042AF">
            <w:pPr>
              <w:pStyle w:val="BodyText"/>
              <w:spacing w:after="0"/>
              <w:jc w:val="left"/>
              <w:rPr>
                <w:lang w:val="en-NZ"/>
              </w:rPr>
            </w:pPr>
            <w:r>
              <w:rPr>
                <w:lang w:val="en-NZ"/>
              </w:rPr>
              <w:t>Obtain approval from the Superintendent for the type of equipment to be used for applying pavement marking materials.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15.8</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174</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PAVEMENT MARKING APPLICATION</w:t>
            </w:r>
          </w:p>
          <w:p w:rsidR="00552E5B" w:rsidRDefault="00552E5B" w:rsidP="007042AF">
            <w:pPr>
              <w:pStyle w:val="BodyText"/>
              <w:spacing w:after="0"/>
              <w:jc w:val="left"/>
              <w:rPr>
                <w:highlight w:val="green"/>
                <w:lang w:val="en-NZ"/>
              </w:rPr>
            </w:pPr>
            <w:r>
              <w:rPr>
                <w:lang w:val="en-NZ"/>
              </w:rPr>
              <w:t>Produce documented evidence to show that the spraying equipment has been calibrated in accordance with PCCP requirements and is certified by PCCP as being suitable for the works to be carried out under this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15.8</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174</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PAVEMENT MARKING APPLICATION</w:t>
            </w:r>
          </w:p>
          <w:p w:rsidR="00552E5B" w:rsidRDefault="00552E5B" w:rsidP="007042AF">
            <w:pPr>
              <w:pStyle w:val="BodyText"/>
              <w:spacing w:after="0"/>
              <w:jc w:val="left"/>
              <w:rPr>
                <w:highlight w:val="green"/>
                <w:lang w:val="en-NZ"/>
              </w:rPr>
            </w:pPr>
            <w:r>
              <w:rPr>
                <w:lang w:val="en-NZ"/>
              </w:rPr>
              <w:t>Obtain Superintendent’s approval for variation to the any of the above requirements.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15.8</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174</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COLD APPLIED PLASTIC MATERIALS</w:t>
            </w:r>
          </w:p>
          <w:p w:rsidR="00552E5B" w:rsidRDefault="00552E5B" w:rsidP="007042AF">
            <w:pPr>
              <w:pStyle w:val="BodyText"/>
              <w:spacing w:after="0"/>
              <w:jc w:val="left"/>
              <w:rPr>
                <w:lang w:val="en-NZ"/>
              </w:rPr>
            </w:pPr>
            <w:r>
              <w:rPr>
                <w:lang w:val="en-NZ"/>
              </w:rPr>
              <w:t>Provide evidence that all proprietary products such as epoxy or plastic products have demonstrated satisfactory field performance for a period of at least three years.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15.12</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178</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keepNext/>
              <w:spacing w:after="0"/>
              <w:jc w:val="left"/>
              <w:rPr>
                <w:b/>
                <w:lang w:val="en-NZ"/>
              </w:rPr>
            </w:pPr>
            <w:r>
              <w:rPr>
                <w:b/>
                <w:lang w:val="en-NZ"/>
              </w:rPr>
              <w:lastRenderedPageBreak/>
              <w:t>16 LANDSCAPE</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pPr>
            <w:r>
              <w:t>IMPORTED SOILS</w:t>
            </w:r>
          </w:p>
          <w:p w:rsidR="00552E5B" w:rsidRDefault="00552E5B" w:rsidP="007042AF">
            <w:pPr>
              <w:pStyle w:val="BodyText"/>
              <w:spacing w:after="0"/>
              <w:jc w:val="left"/>
            </w:pPr>
            <w:r>
              <w:t>Provide a 5 kg sample of topsoil proposed for the works. Do not order soils without Superintendent’s approval of the sample. Provide copies of delivery dockets for the topsoil delivered to site for the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16.3.4</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185</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pPr>
            <w:r>
              <w:t>MULCH</w:t>
            </w:r>
          </w:p>
          <w:p w:rsidR="00552E5B" w:rsidRDefault="00552E5B" w:rsidP="007042AF">
            <w:pPr>
              <w:pStyle w:val="BodyText"/>
              <w:spacing w:after="0"/>
              <w:jc w:val="left"/>
            </w:pPr>
            <w:r>
              <w:t>Provide a 5 kg sample of mulch proposed for the works. Do not order mulch without Superintendent’s approval of the sample. Provide copies of delivery dockets for the mulch delivered to site for the works.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pPr>
            <w:r>
              <w:t>16.3.6</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185</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left"/>
            </w:pPr>
            <w:r>
              <w:t>BATTER PROTECTION BY HYDROSEEDING - CONTRACTOR SUBMISSIONS</w:t>
            </w:r>
          </w:p>
          <w:p w:rsidR="00552E5B" w:rsidRDefault="00552E5B" w:rsidP="007042AF">
            <w:pPr>
              <w:pStyle w:val="BodyText"/>
              <w:spacing w:after="0"/>
              <w:jc w:val="left"/>
            </w:pPr>
            <w:r>
              <w:t>Product Data: Submit manufacturer’s product data and installation instructions. Include required substrate preparation, list of materials and application rates</w:t>
            </w:r>
          </w:p>
        </w:tc>
        <w:tc>
          <w:tcPr>
            <w:tcW w:w="608"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16.7.2</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192</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left"/>
            </w:pPr>
            <w:r>
              <w:t>BATTER PROTECTION BY HYDROSEEDING – SOIL TESTING</w:t>
            </w:r>
          </w:p>
          <w:p w:rsidR="00552E5B" w:rsidRDefault="00552E5B" w:rsidP="007042AF">
            <w:pPr>
              <w:pStyle w:val="BodyText"/>
              <w:spacing w:after="0"/>
              <w:jc w:val="left"/>
            </w:pPr>
            <w:r>
              <w:t>Obtain Superintendent’s approval before using additives not listed above in Composition sub-clause. Approved additives are to be applied with the hydroseeding slurry at Manufacturer recommended rates based on soil test results.</w:t>
            </w:r>
          </w:p>
        </w:tc>
        <w:tc>
          <w:tcPr>
            <w:tcW w:w="608"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16.7.7</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194</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keepNext/>
              <w:spacing w:after="0"/>
              <w:jc w:val="left"/>
              <w:rPr>
                <w:b/>
                <w:lang w:val="en-NZ"/>
              </w:rPr>
            </w:pPr>
            <w:r>
              <w:rPr>
                <w:b/>
                <w:lang w:val="en-NZ"/>
              </w:rPr>
              <w:t>18 TRAFFIC CONTROL SIGNALS AND INTELLIGENT TRAFFIC SYSTEMS</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INSPECTIONS</w:t>
            </w:r>
          </w:p>
          <w:p w:rsidR="00552E5B" w:rsidRDefault="00552E5B" w:rsidP="007042AF">
            <w:pPr>
              <w:pStyle w:val="BodyText"/>
              <w:spacing w:after="0"/>
              <w:jc w:val="left"/>
              <w:rPr>
                <w:lang w:val="en-NZ"/>
              </w:rPr>
            </w:pPr>
            <w:r>
              <w:rPr>
                <w:lang w:val="en-NZ"/>
              </w:rPr>
              <w:t>Give 24 </w:t>
            </w:r>
            <w:proofErr w:type="spellStart"/>
            <w:r>
              <w:rPr>
                <w:lang w:val="en-NZ"/>
              </w:rPr>
              <w:t>hours notice</w:t>
            </w:r>
            <w:proofErr w:type="spellEnd"/>
            <w:r>
              <w:rPr>
                <w:lang w:val="en-NZ"/>
              </w:rPr>
              <w:t xml:space="preserve"> to the Superintendent for inspection of excavations for pedestals, bases and conduits.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18.5.8</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208</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CHECKING AND TESTING</w:t>
            </w:r>
          </w:p>
          <w:p w:rsidR="00552E5B" w:rsidRDefault="00552E5B" w:rsidP="007042AF">
            <w:pPr>
              <w:pStyle w:val="BodyText"/>
              <w:spacing w:after="0"/>
              <w:jc w:val="left"/>
              <w:rPr>
                <w:lang w:val="en-NZ"/>
              </w:rPr>
            </w:pPr>
            <w:r>
              <w:rPr>
                <w:lang w:val="en-NZ"/>
              </w:rPr>
              <w:t>Give 24 </w:t>
            </w:r>
            <w:proofErr w:type="spellStart"/>
            <w:r>
              <w:rPr>
                <w:lang w:val="en-NZ"/>
              </w:rPr>
              <w:t>hours notice</w:t>
            </w:r>
            <w:proofErr w:type="spellEnd"/>
            <w:r>
              <w:rPr>
                <w:lang w:val="en-NZ"/>
              </w:rPr>
              <w:t xml:space="preserve"> for checking and testing signal controller, cabling and lanterns.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18.10</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209</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keepNext/>
              <w:spacing w:after="0"/>
              <w:jc w:val="left"/>
              <w:rPr>
                <w:b/>
                <w:lang w:val="en-NZ"/>
              </w:rPr>
            </w:pPr>
            <w:r>
              <w:rPr>
                <w:b/>
                <w:lang w:val="en-NZ"/>
              </w:rPr>
              <w:t>19 TRAFFIC COUNTING STATIONS</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DETECTOR LOOP</w:t>
            </w:r>
          </w:p>
          <w:p w:rsidR="00552E5B" w:rsidRDefault="00552E5B" w:rsidP="007042AF">
            <w:pPr>
              <w:pStyle w:val="BodyText"/>
              <w:spacing w:after="0"/>
              <w:jc w:val="left"/>
              <w:rPr>
                <w:lang w:val="en-NZ"/>
              </w:rPr>
            </w:pPr>
            <w:r>
              <w:rPr>
                <w:lang w:val="en-NZ"/>
              </w:rPr>
              <w:t>Provide 24 </w:t>
            </w:r>
            <w:proofErr w:type="spellStart"/>
            <w:r>
              <w:rPr>
                <w:lang w:val="en-NZ"/>
              </w:rPr>
              <w:t>hours notice</w:t>
            </w:r>
            <w:proofErr w:type="spellEnd"/>
            <w:r>
              <w:rPr>
                <w:lang w:val="en-NZ"/>
              </w:rPr>
              <w:t xml:space="preserve"> to the Superintendent prior to installation of vehicle detector loops.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19.8.1</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212 &amp; 213</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TESTING AND INSPECTION - GENERAL</w:t>
            </w:r>
          </w:p>
          <w:p w:rsidR="00552E5B" w:rsidRDefault="00552E5B" w:rsidP="007042AF">
            <w:pPr>
              <w:pStyle w:val="BodyText"/>
              <w:spacing w:after="0"/>
              <w:jc w:val="left"/>
              <w:rPr>
                <w:lang w:val="en-NZ"/>
              </w:rPr>
            </w:pPr>
            <w:r>
              <w:rPr>
                <w:lang w:val="en-NZ"/>
              </w:rPr>
              <w:t>Test the installation in the presence of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19.10.1</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214</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TESTING AND INSPECTION - INSPECTION</w:t>
            </w:r>
          </w:p>
          <w:p w:rsidR="00552E5B" w:rsidRDefault="00552E5B" w:rsidP="007042AF">
            <w:pPr>
              <w:pStyle w:val="BodyText"/>
              <w:spacing w:after="0"/>
              <w:jc w:val="left"/>
              <w:rPr>
                <w:lang w:val="en-NZ"/>
              </w:rPr>
            </w:pPr>
            <w:r>
              <w:rPr>
                <w:lang w:val="en-NZ"/>
              </w:rPr>
              <w:t>Provide 24 </w:t>
            </w:r>
            <w:proofErr w:type="spellStart"/>
            <w:r>
              <w:rPr>
                <w:lang w:val="en-NZ"/>
              </w:rPr>
              <w:t>hours notice</w:t>
            </w:r>
            <w:proofErr w:type="spellEnd"/>
            <w:r>
              <w:rPr>
                <w:lang w:val="en-NZ"/>
              </w:rPr>
              <w:t xml:space="preserve"> to the Superintendent for inspection of excavations for foundations and conduits.</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19.10.3</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214</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b/>
                <w:lang w:val="en-NZ"/>
              </w:rPr>
            </w:pPr>
            <w:r>
              <w:rPr>
                <w:b/>
                <w:lang w:val="en-NZ"/>
              </w:rPr>
              <w:t>20 STREET LIGHTING</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EXCAVATION - TRENCHES</w:t>
            </w:r>
          </w:p>
          <w:p w:rsidR="00552E5B" w:rsidRDefault="00552E5B" w:rsidP="007042AF">
            <w:pPr>
              <w:pStyle w:val="BodyText"/>
              <w:spacing w:after="0"/>
              <w:jc w:val="left"/>
              <w:rPr>
                <w:lang w:val="en-NZ"/>
              </w:rPr>
            </w:pPr>
            <w:r>
              <w:rPr>
                <w:lang w:val="en-NZ"/>
              </w:rPr>
              <w:t>Notify the Superintendent when trench excavation is complete and before backfilling has commenced.</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20.5.2</w:t>
            </w:r>
          </w:p>
        </w:tc>
        <w:tc>
          <w:tcPr>
            <w:tcW w:w="380"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216</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keepNext/>
              <w:spacing w:after="0"/>
              <w:jc w:val="left"/>
              <w:rPr>
                <w:b/>
                <w:lang w:val="en-NZ"/>
              </w:rPr>
            </w:pPr>
            <w:r>
              <w:rPr>
                <w:b/>
                <w:lang w:val="en-NZ"/>
              </w:rPr>
              <w:lastRenderedPageBreak/>
              <w:t>21 DIRECTIONAL BORING</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DIRECTIONAL BORING WITH PIPE CASING</w:t>
            </w:r>
          </w:p>
          <w:p w:rsidR="00552E5B" w:rsidRDefault="00552E5B" w:rsidP="007042AF">
            <w:pPr>
              <w:pStyle w:val="BodyText"/>
              <w:spacing w:after="0"/>
              <w:jc w:val="left"/>
              <w:rPr>
                <w:lang w:val="en-NZ"/>
              </w:rPr>
            </w:pPr>
            <w:r>
              <w:rPr>
                <w:lang w:val="en-NZ"/>
              </w:rPr>
              <w:t>Provide documentary evidence of the certification that the pipe jacking equipment is fit for use issued by a competent person. Provide documentary evidence of that person’s skills and qualifications which indicate their competence as defined in the NT Work Safe Bulletin cited above. This evidence is to be provided within 2 weeks of the award of the contract.</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21.4.1</w:t>
            </w:r>
          </w:p>
        </w:tc>
        <w:tc>
          <w:tcPr>
            <w:tcW w:w="380"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t>219 &amp; 220</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keepNext/>
              <w:spacing w:after="0"/>
              <w:jc w:val="left"/>
              <w:rPr>
                <w:b/>
                <w:lang w:val="en-NZ"/>
              </w:rPr>
            </w:pPr>
            <w:r>
              <w:rPr>
                <w:b/>
                <w:lang w:val="en-NZ"/>
              </w:rPr>
              <w:t>22 PROTECTIVE COATINGS</w:t>
            </w: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CONTRACTOR’S RESPONSIBILITIES</w:t>
            </w:r>
          </w:p>
          <w:p w:rsidR="00552E5B" w:rsidRDefault="00552E5B" w:rsidP="007042AF">
            <w:pPr>
              <w:pStyle w:val="BodyText"/>
              <w:spacing w:after="0"/>
              <w:jc w:val="left"/>
              <w:rPr>
                <w:lang w:val="en-NZ"/>
              </w:rPr>
            </w:pPr>
            <w:r>
              <w:rPr>
                <w:lang w:val="en-NZ"/>
              </w:rPr>
              <w:t>Provide documentary evidence of PCCP accreditation before commencing protective coatings work.</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22.5</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224</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EQUIPMENT</w:t>
            </w:r>
          </w:p>
          <w:p w:rsidR="00552E5B" w:rsidRDefault="00552E5B" w:rsidP="007042AF">
            <w:pPr>
              <w:pStyle w:val="BodyText"/>
              <w:spacing w:after="0"/>
              <w:jc w:val="left"/>
              <w:rPr>
                <w:lang w:val="en-NZ"/>
              </w:rPr>
            </w:pPr>
            <w:r>
              <w:rPr>
                <w:lang w:val="en-US"/>
              </w:rPr>
              <w:t>Give notice so that the oil carry-over tests may be witnessed by the Superintendent or their nominated representative.</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22.9.2</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226</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COATING</w:t>
            </w:r>
          </w:p>
          <w:p w:rsidR="00552E5B" w:rsidRDefault="00552E5B" w:rsidP="007042AF">
            <w:pPr>
              <w:pStyle w:val="BodyText"/>
              <w:spacing w:after="0"/>
              <w:jc w:val="left"/>
              <w:rPr>
                <w:lang w:val="en-NZ"/>
              </w:rPr>
            </w:pPr>
            <w:r>
              <w:rPr>
                <w:lang w:val="en-NZ"/>
              </w:rPr>
              <w:t>Provide copies of specifications for application of protective coatings from the manufacturers of the products used. Provide copies of manufacturers’ product technical data sheets for all products used.</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22.13.2</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228</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COATING DEFECTS</w:t>
            </w:r>
          </w:p>
          <w:p w:rsidR="00552E5B" w:rsidRDefault="00552E5B" w:rsidP="007042AF">
            <w:pPr>
              <w:pStyle w:val="BodyText"/>
              <w:spacing w:after="0"/>
              <w:jc w:val="left"/>
              <w:rPr>
                <w:lang w:val="en-NZ"/>
              </w:rPr>
            </w:pPr>
            <w:r>
              <w:rPr>
                <w:lang w:val="en-NZ"/>
              </w:rPr>
              <w:t>This compatibility between marker and coating is to be confirmed by the coating manufacturer. Provide written evidence of this compatibility if requested by the Superintendent.</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22.13.7</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229</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CONTRACTOR RECORDS</w:t>
            </w:r>
          </w:p>
          <w:p w:rsidR="00552E5B" w:rsidRDefault="00552E5B" w:rsidP="007042AF">
            <w:pPr>
              <w:rPr>
                <w:lang w:val="en-NZ" w:eastAsia="en-NZ"/>
              </w:rPr>
            </w:pPr>
            <w:r>
              <w:rPr>
                <w:lang w:val="en-NZ" w:eastAsia="en-NZ"/>
              </w:rPr>
              <w:t>Maintain written records of the work so that complete traceability of all work and materials provided under this Specification is maintained. Use the relevant sections of AS 3894.10, AS 3894.11 &amp; AS 3894.12 QA report forms as a basis of this record keeping format for all protective coating work under this contract. Use AS 3894.13 and AS 3894.14, in addition to the preceding Australian Standards, for structural steel work coated under this contract.</w:t>
            </w:r>
          </w:p>
          <w:p w:rsidR="00552E5B" w:rsidRDefault="00552E5B" w:rsidP="007042AF">
            <w:pPr>
              <w:pStyle w:val="BodyText"/>
              <w:spacing w:after="0"/>
              <w:jc w:val="left"/>
              <w:rPr>
                <w:lang w:val="en-NZ"/>
              </w:rPr>
            </w:pPr>
            <w:r>
              <w:rPr>
                <w:lang w:val="en-NZ"/>
              </w:rPr>
              <w:t>Maintain these reports on a daily basis. Submit them to the Superintendent when requested, or, if not specifically requested, at least weekly.</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22.16</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230</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r w:rsidR="00552E5B" w:rsidTr="007042AF">
        <w:trPr>
          <w:cantSplit/>
        </w:trPr>
        <w:tc>
          <w:tcPr>
            <w:tcW w:w="3254"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left"/>
              <w:rPr>
                <w:lang w:val="en-NZ"/>
              </w:rPr>
            </w:pPr>
            <w:r>
              <w:rPr>
                <w:lang w:val="en-NZ"/>
              </w:rPr>
              <w:t>FILM THICKNESS</w:t>
            </w:r>
          </w:p>
          <w:p w:rsidR="00552E5B" w:rsidRDefault="00552E5B" w:rsidP="007042AF">
            <w:pPr>
              <w:rPr>
                <w:lang w:val="en-NZ" w:eastAsia="en-NZ"/>
              </w:rPr>
            </w:pPr>
            <w:r>
              <w:rPr>
                <w:lang w:val="en-NZ" w:eastAsia="en-NZ"/>
              </w:rPr>
              <w:t>Provide and operate wet film and dry film thickness gauges of approved types to ensure the correct thickness of each coat and the full system is achieved. Provide details of the gauges proposed for use.</w:t>
            </w:r>
          </w:p>
        </w:tc>
        <w:tc>
          <w:tcPr>
            <w:tcW w:w="608" w:type="pct"/>
            <w:tcBorders>
              <w:top w:val="single" w:sz="6" w:space="0" w:color="auto"/>
              <w:left w:val="single" w:sz="6" w:space="0" w:color="auto"/>
              <w:bottom w:val="single" w:sz="6" w:space="0" w:color="auto"/>
              <w:right w:val="single" w:sz="6" w:space="0" w:color="auto"/>
            </w:tcBorders>
            <w:vAlign w:val="center"/>
            <w:hideMark/>
          </w:tcPr>
          <w:p w:rsidR="00552E5B" w:rsidRDefault="00552E5B" w:rsidP="007042AF">
            <w:pPr>
              <w:pStyle w:val="BodyText"/>
              <w:spacing w:after="0"/>
              <w:jc w:val="center"/>
              <w:rPr>
                <w:lang w:val="en-NZ"/>
              </w:rPr>
            </w:pPr>
            <w:r>
              <w:rPr>
                <w:lang w:val="en-NZ"/>
              </w:rPr>
              <w:t>22.16.1</w:t>
            </w:r>
          </w:p>
        </w:tc>
        <w:tc>
          <w:tcPr>
            <w:tcW w:w="380" w:type="pct"/>
            <w:tcBorders>
              <w:top w:val="single" w:sz="6" w:space="0" w:color="auto"/>
              <w:left w:val="single" w:sz="6" w:space="0" w:color="auto"/>
              <w:bottom w:val="single" w:sz="6" w:space="0" w:color="auto"/>
              <w:right w:val="single" w:sz="6" w:space="0" w:color="auto"/>
            </w:tcBorders>
            <w:vAlign w:val="center"/>
          </w:tcPr>
          <w:p w:rsidR="00552E5B" w:rsidRDefault="00552E5B" w:rsidP="007042AF">
            <w:pPr>
              <w:pStyle w:val="BodyText"/>
              <w:spacing w:after="0"/>
              <w:jc w:val="center"/>
            </w:pPr>
            <w:r>
              <w:t>230</w:t>
            </w:r>
          </w:p>
        </w:tc>
        <w:tc>
          <w:tcPr>
            <w:tcW w:w="380"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c>
          <w:tcPr>
            <w:tcW w:w="378" w:type="pct"/>
            <w:tcBorders>
              <w:top w:val="single" w:sz="6" w:space="0" w:color="auto"/>
              <w:left w:val="single" w:sz="6" w:space="0" w:color="auto"/>
              <w:bottom w:val="single" w:sz="6" w:space="0" w:color="auto"/>
              <w:right w:val="single" w:sz="6" w:space="0" w:color="auto"/>
            </w:tcBorders>
          </w:tcPr>
          <w:p w:rsidR="00552E5B" w:rsidRDefault="00552E5B" w:rsidP="007042AF">
            <w:pPr>
              <w:pStyle w:val="BodyText"/>
              <w:spacing w:after="0"/>
              <w:jc w:val="center"/>
              <w:rPr>
                <w:lang w:val="en-NZ"/>
              </w:rPr>
            </w:pPr>
          </w:p>
        </w:tc>
      </w:tr>
    </w:tbl>
    <w:p w:rsidR="00F41FF1" w:rsidRDefault="00F41FF1" w:rsidP="005E6945">
      <w:pPr>
        <w:pStyle w:val="BodyText0"/>
        <w:jc w:val="left"/>
      </w:pPr>
    </w:p>
    <w:p w:rsidR="00F41FF1" w:rsidRPr="0060219A" w:rsidRDefault="00F41FF1" w:rsidP="005E6945">
      <w:pPr>
        <w:pStyle w:val="BodyText0"/>
        <w:jc w:val="left"/>
      </w:pPr>
    </w:p>
    <w:sectPr w:rsidR="00F41FF1" w:rsidRPr="0060219A" w:rsidSect="00325506">
      <w:pgSz w:w="11907" w:h="16840" w:code="9"/>
      <w:pgMar w:top="1440" w:right="1151" w:bottom="1440" w:left="1151" w:header="720" w:footer="453" w:gutter="30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32D" w:rsidRDefault="00C5332D" w:rsidP="00EA6204">
      <w:r>
        <w:separator/>
      </w:r>
    </w:p>
  </w:endnote>
  <w:endnote w:type="continuationSeparator" w:id="0">
    <w:p w:rsidR="00C5332D" w:rsidRDefault="00C5332D" w:rsidP="00EA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Lato Black">
    <w:altName w:val="Calibri"/>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GFFGMB+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Pr="00905FB6" w:rsidRDefault="007042AF" w:rsidP="00905FB6">
    <w:pPr>
      <w:pStyle w:val="Footer"/>
      <w:jc w:val="center"/>
      <w:rPr>
        <w:b/>
        <w:color w:val="000000" w:themeColor="text1"/>
      </w:rPr>
    </w:pPr>
  </w:p>
  <w:p w:rsidR="007042AF" w:rsidRPr="00905FB6" w:rsidRDefault="007042AF" w:rsidP="00905FB6">
    <w:pPr>
      <w:pStyle w:val="Footer"/>
      <w:jc w:val="center"/>
      <w:rPr>
        <w:b/>
        <w:noProof/>
        <w:color w:val="000000" w:themeColor="text1"/>
      </w:rPr>
    </w:pPr>
    <w:r w:rsidRPr="00905FB6">
      <w:rPr>
        <w:b/>
        <w:color w:val="000000" w:themeColor="text1"/>
      </w:rPr>
      <w:t>STANDARD SPECIFICATION FOR ROADWORKS 2017 – SCHEDULES – HOLD POINTS – WITNESS POINTS</w:t>
    </w:r>
  </w:p>
  <w:p w:rsidR="007042AF" w:rsidRPr="00905FB6" w:rsidRDefault="007042AF" w:rsidP="00905FB6">
    <w:pPr>
      <w:pStyle w:val="Footer"/>
      <w:jc w:val="center"/>
      <w:rPr>
        <w:b/>
        <w:noProof/>
        <w:color w:val="000000" w:themeColor="text1"/>
      </w:rPr>
    </w:pPr>
    <w:r w:rsidRPr="00905FB6">
      <w:rPr>
        <w:b/>
        <w:noProof/>
        <w:color w:val="000000" w:themeColor="text1"/>
      </w:rPr>
      <w:t>DECEMBER 2016</w:t>
    </w:r>
  </w:p>
  <w:p w:rsidR="007042AF" w:rsidRPr="00905FB6" w:rsidRDefault="007042AF" w:rsidP="00905FB6">
    <w:pPr>
      <w:pStyle w:val="Footer"/>
      <w:jc w:val="center"/>
      <w:rPr>
        <w:b/>
        <w:noProof/>
        <w:color w:val="000000" w:themeColor="text1"/>
      </w:rPr>
    </w:pPr>
    <w:r w:rsidRPr="00905FB6">
      <w:rPr>
        <w:b/>
        <w:color w:val="000000" w:themeColor="text1"/>
      </w:rPr>
      <w:t xml:space="preserve">PAGE </w:t>
    </w:r>
    <w:r w:rsidRPr="00905FB6">
      <w:rPr>
        <w:b/>
        <w:color w:val="000000" w:themeColor="text1"/>
      </w:rPr>
      <w:fldChar w:fldCharType="begin"/>
    </w:r>
    <w:r w:rsidRPr="00905FB6">
      <w:rPr>
        <w:b/>
        <w:color w:val="000000" w:themeColor="text1"/>
      </w:rPr>
      <w:instrText xml:space="preserve"> PAGE   \* MERGEFORMAT </w:instrText>
    </w:r>
    <w:r w:rsidRPr="00905FB6">
      <w:rPr>
        <w:b/>
        <w:color w:val="000000" w:themeColor="text1"/>
      </w:rPr>
      <w:fldChar w:fldCharType="separate"/>
    </w:r>
    <w:r>
      <w:rPr>
        <w:b/>
        <w:noProof/>
        <w:color w:val="000000" w:themeColor="text1"/>
      </w:rPr>
      <w:t>1</w:t>
    </w:r>
    <w:r w:rsidRPr="00905FB6">
      <w:rPr>
        <w:b/>
        <w:noProof/>
        <w:color w:val="000000" w:themeColor="text1"/>
      </w:rPr>
      <w:fldChar w:fldCharType="end"/>
    </w:r>
    <w:r w:rsidRPr="00905FB6">
      <w:rPr>
        <w:b/>
        <w:noProof/>
        <w:color w:val="000000" w:themeColor="text1"/>
      </w:rPr>
      <w:t xml:space="preserve"> of </w:t>
    </w:r>
    <w:r w:rsidRPr="00905FB6">
      <w:rPr>
        <w:b/>
        <w:noProof/>
        <w:color w:val="000000" w:themeColor="text1"/>
      </w:rPr>
      <w:fldChar w:fldCharType="begin"/>
    </w:r>
    <w:r w:rsidRPr="00905FB6">
      <w:rPr>
        <w:b/>
        <w:noProof/>
        <w:color w:val="000000" w:themeColor="text1"/>
      </w:rPr>
      <w:instrText xml:space="preserve"> numpages </w:instrText>
    </w:r>
    <w:r w:rsidRPr="00905FB6">
      <w:rPr>
        <w:b/>
        <w:noProof/>
        <w:color w:val="000000" w:themeColor="text1"/>
      </w:rPr>
      <w:fldChar w:fldCharType="separate"/>
    </w:r>
    <w:r w:rsidR="00C01706">
      <w:rPr>
        <w:b/>
        <w:noProof/>
        <w:color w:val="000000" w:themeColor="text1"/>
      </w:rPr>
      <w:t>22</w:t>
    </w:r>
    <w:r w:rsidRPr="00905FB6">
      <w:rPr>
        <w:b/>
        <w:noProof/>
        <w:color w:val="000000" w:themeColor="text1"/>
      </w:rPr>
      <w:fldChar w:fldCharType="end"/>
    </w:r>
    <w:r w:rsidRPr="00905FB6">
      <w:rPr>
        <w:b/>
        <w:noProof/>
        <w:color w:val="000000" w:themeColor="text1"/>
      </w:rPr>
      <w:t xml:space="preserve"> PAGES</w:t>
    </w:r>
  </w:p>
  <w:p w:rsidR="007042AF" w:rsidRPr="00605A24" w:rsidRDefault="007042AF" w:rsidP="00905FB6">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Default="007042AF" w:rsidP="003F4EEE">
    <w:pPr>
      <w:pStyle w:val="Foo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1605"/>
      <w:gridCol w:w="1219"/>
      <w:gridCol w:w="1303"/>
      <w:gridCol w:w="1258"/>
    </w:tblGrid>
    <w:tr w:rsidR="007042AF" w:rsidRPr="00504017" w:rsidTr="009D2E15">
      <w:tc>
        <w:tcPr>
          <w:tcW w:w="2111"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jc w:val="center"/>
            <w:rPr>
              <w:b/>
            </w:rPr>
          </w:pPr>
          <w:r w:rsidRPr="00504017">
            <w:rPr>
              <w:b/>
            </w:rPr>
            <w:t>Doc ID</w:t>
          </w:r>
        </w:p>
      </w:tc>
      <w:tc>
        <w:tcPr>
          <w:tcW w:w="861"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jc w:val="center"/>
            <w:rPr>
              <w:b/>
            </w:rPr>
          </w:pPr>
          <w:r w:rsidRPr="00504017">
            <w:rPr>
              <w:b/>
            </w:rPr>
            <w:t>Version</w:t>
          </w:r>
        </w:p>
      </w:tc>
      <w:tc>
        <w:tcPr>
          <w:tcW w:w="654"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jc w:val="center"/>
            <w:rPr>
              <w:b/>
            </w:rPr>
          </w:pPr>
          <w:r w:rsidRPr="00504017">
            <w:rPr>
              <w:b/>
            </w:rPr>
            <w:t>Issued</w:t>
          </w:r>
        </w:p>
      </w:tc>
      <w:tc>
        <w:tcPr>
          <w:tcW w:w="699"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jc w:val="center"/>
            <w:rPr>
              <w:b/>
            </w:rPr>
          </w:pPr>
          <w:r w:rsidRPr="00504017">
            <w:rPr>
              <w:b/>
            </w:rPr>
            <w:t>Printed</w:t>
          </w:r>
        </w:p>
      </w:tc>
      <w:tc>
        <w:tcPr>
          <w:tcW w:w="675" w:type="pct"/>
          <w:tcBorders>
            <w:top w:val="single" w:sz="4" w:space="0" w:color="auto"/>
            <w:left w:val="single" w:sz="4" w:space="0" w:color="auto"/>
            <w:bottom w:val="single" w:sz="4" w:space="0" w:color="auto"/>
            <w:right w:val="single" w:sz="4" w:space="0" w:color="auto"/>
          </w:tcBorders>
          <w:vAlign w:val="center"/>
          <w:hideMark/>
        </w:tcPr>
        <w:p w:rsidR="007042AF" w:rsidRPr="00504017" w:rsidRDefault="007042AF" w:rsidP="009D2E15">
          <w:pPr>
            <w:pStyle w:val="Footer"/>
            <w:rPr>
              <w:b/>
            </w:rPr>
          </w:pPr>
          <w:r>
            <w:rPr>
              <w:b/>
            </w:rPr>
            <w:t>Page</w:t>
          </w:r>
        </w:p>
      </w:tc>
    </w:tr>
    <w:tr w:rsidR="007042AF" w:rsidRPr="00504017" w:rsidTr="009D2E15">
      <w:tc>
        <w:tcPr>
          <w:tcW w:w="2111" w:type="pct"/>
          <w:tcBorders>
            <w:top w:val="single" w:sz="4" w:space="0" w:color="auto"/>
            <w:left w:val="single" w:sz="4" w:space="0" w:color="auto"/>
            <w:bottom w:val="single" w:sz="4" w:space="0" w:color="auto"/>
            <w:right w:val="single" w:sz="4" w:space="0" w:color="auto"/>
          </w:tcBorders>
          <w:vAlign w:val="center"/>
        </w:tcPr>
        <w:p w:rsidR="007042AF" w:rsidRPr="00504017" w:rsidRDefault="007042AF" w:rsidP="009D2E15">
          <w:pPr>
            <w:pStyle w:val="Footer"/>
            <w:jc w:val="center"/>
            <w:rPr>
              <w:b/>
            </w:rPr>
          </w:pPr>
          <w:r>
            <w:rPr>
              <w:b/>
              <w:i/>
            </w:rPr>
            <w:t>1.06 Hold &amp; Witness</w:t>
          </w:r>
          <w:r w:rsidRPr="00504017">
            <w:rPr>
              <w:b/>
              <w:i/>
            </w:rPr>
            <w:t xml:space="preserve">–SS </w:t>
          </w:r>
          <w:r>
            <w:rPr>
              <w:b/>
              <w:i/>
            </w:rPr>
            <w:t>Roadworks</w:t>
          </w:r>
        </w:p>
      </w:tc>
      <w:tc>
        <w:tcPr>
          <w:tcW w:w="861" w:type="pct"/>
          <w:tcBorders>
            <w:top w:val="single" w:sz="4" w:space="0" w:color="auto"/>
            <w:left w:val="single" w:sz="4" w:space="0" w:color="auto"/>
            <w:bottom w:val="single" w:sz="4" w:space="0" w:color="auto"/>
            <w:right w:val="single" w:sz="4" w:space="0" w:color="auto"/>
          </w:tcBorders>
          <w:vAlign w:val="center"/>
        </w:tcPr>
        <w:p w:rsidR="007042AF" w:rsidRPr="00504017" w:rsidRDefault="007042AF" w:rsidP="009D2E15">
          <w:pPr>
            <w:pStyle w:val="Footer"/>
            <w:jc w:val="center"/>
            <w:rPr>
              <w:b/>
            </w:rPr>
          </w:pPr>
          <w:r>
            <w:rPr>
              <w:b/>
            </w:rPr>
            <w:t>2019</w:t>
          </w:r>
          <w:r w:rsidRPr="00504017">
            <w:rPr>
              <w:b/>
            </w:rPr>
            <w:t>.0</w:t>
          </w:r>
          <w:r>
            <w:rPr>
              <w:b/>
            </w:rPr>
            <w:t>4</w:t>
          </w:r>
        </w:p>
      </w:tc>
      <w:tc>
        <w:tcPr>
          <w:tcW w:w="654" w:type="pct"/>
          <w:tcBorders>
            <w:top w:val="single" w:sz="4" w:space="0" w:color="auto"/>
            <w:left w:val="single" w:sz="4" w:space="0" w:color="auto"/>
            <w:bottom w:val="single" w:sz="4" w:space="0" w:color="auto"/>
            <w:right w:val="single" w:sz="4" w:space="0" w:color="auto"/>
          </w:tcBorders>
          <w:vAlign w:val="center"/>
        </w:tcPr>
        <w:p w:rsidR="007042AF" w:rsidRPr="00504017" w:rsidRDefault="007042AF" w:rsidP="009D2E15">
          <w:pPr>
            <w:pStyle w:val="Footer"/>
            <w:jc w:val="center"/>
            <w:rPr>
              <w:b/>
            </w:rPr>
          </w:pPr>
          <w:r>
            <w:rPr>
              <w:b/>
            </w:rPr>
            <w:t>July 2019</w:t>
          </w:r>
        </w:p>
      </w:tc>
      <w:tc>
        <w:tcPr>
          <w:tcW w:w="699" w:type="pct"/>
          <w:tcBorders>
            <w:top w:val="single" w:sz="4" w:space="0" w:color="auto"/>
            <w:left w:val="single" w:sz="4" w:space="0" w:color="auto"/>
            <w:bottom w:val="single" w:sz="4" w:space="0" w:color="auto"/>
            <w:right w:val="single" w:sz="4" w:space="0" w:color="auto"/>
          </w:tcBorders>
          <w:vAlign w:val="center"/>
        </w:tcPr>
        <w:p w:rsidR="007042AF" w:rsidRPr="00504017" w:rsidRDefault="007042AF" w:rsidP="009D2E15">
          <w:pPr>
            <w:pStyle w:val="Footer"/>
            <w:jc w:val="center"/>
            <w:rPr>
              <w:b/>
            </w:rPr>
          </w:pPr>
          <w:r w:rsidRPr="00504017">
            <w:rPr>
              <w:b/>
            </w:rPr>
            <w:fldChar w:fldCharType="begin"/>
          </w:r>
          <w:r w:rsidRPr="00504017">
            <w:rPr>
              <w:b/>
            </w:rPr>
            <w:instrText xml:space="preserve"> DATE \@ "d/MM/yyyy" </w:instrText>
          </w:r>
          <w:r w:rsidRPr="00504017">
            <w:rPr>
              <w:b/>
            </w:rPr>
            <w:fldChar w:fldCharType="separate"/>
          </w:r>
          <w:r w:rsidR="00C01706">
            <w:rPr>
              <w:b/>
              <w:noProof/>
            </w:rPr>
            <w:t>5/07/2019</w:t>
          </w:r>
          <w:r w:rsidRPr="00504017">
            <w:rPr>
              <w:b/>
            </w:rPr>
            <w:fldChar w:fldCharType="end"/>
          </w:r>
        </w:p>
      </w:tc>
      <w:tc>
        <w:tcPr>
          <w:tcW w:w="675" w:type="pct"/>
          <w:tcBorders>
            <w:top w:val="single" w:sz="4" w:space="0" w:color="auto"/>
            <w:left w:val="single" w:sz="4" w:space="0" w:color="auto"/>
            <w:bottom w:val="single" w:sz="4" w:space="0" w:color="auto"/>
            <w:right w:val="single" w:sz="4" w:space="0" w:color="auto"/>
          </w:tcBorders>
          <w:vAlign w:val="center"/>
        </w:tcPr>
        <w:p w:rsidR="007042AF" w:rsidRPr="00504017" w:rsidRDefault="007042AF" w:rsidP="009D2E15">
          <w:pPr>
            <w:pStyle w:val="Footer"/>
            <w:rPr>
              <w:b/>
            </w:rPr>
          </w:pPr>
          <w:r>
            <w:rPr>
              <w:b/>
            </w:rPr>
            <w:fldChar w:fldCharType="begin"/>
          </w:r>
          <w:r>
            <w:rPr>
              <w:b/>
            </w:rPr>
            <w:instrText xml:space="preserve"> page </w:instrText>
          </w:r>
          <w:r>
            <w:rPr>
              <w:b/>
            </w:rPr>
            <w:fldChar w:fldCharType="separate"/>
          </w:r>
          <w:r w:rsidR="00C01706">
            <w:rPr>
              <w:b/>
              <w:noProof/>
            </w:rPr>
            <w:t>20</w:t>
          </w:r>
          <w:r>
            <w:rPr>
              <w:b/>
            </w:rPr>
            <w:fldChar w:fldCharType="end"/>
          </w:r>
          <w:r>
            <w:rPr>
              <w:b/>
            </w:rPr>
            <w:t xml:space="preserve"> of </w:t>
          </w:r>
          <w:r>
            <w:rPr>
              <w:b/>
            </w:rPr>
            <w:fldChar w:fldCharType="begin"/>
          </w:r>
          <w:r>
            <w:rPr>
              <w:b/>
            </w:rPr>
            <w:instrText xml:space="preserve"> numpages </w:instrText>
          </w:r>
          <w:r>
            <w:rPr>
              <w:b/>
            </w:rPr>
            <w:fldChar w:fldCharType="separate"/>
          </w:r>
          <w:r w:rsidR="00C01706">
            <w:rPr>
              <w:b/>
              <w:noProof/>
            </w:rPr>
            <w:t>22</w:t>
          </w:r>
          <w:r>
            <w:rPr>
              <w:b/>
            </w:rPr>
            <w:fldChar w:fldCharType="end"/>
          </w:r>
        </w:p>
      </w:tc>
    </w:tr>
  </w:tbl>
  <w:p w:rsidR="007042AF" w:rsidRPr="00605A24" w:rsidRDefault="007042AF" w:rsidP="003F4EEE">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32D" w:rsidRDefault="00C5332D" w:rsidP="00EA6204">
      <w:r>
        <w:separator/>
      </w:r>
    </w:p>
  </w:footnote>
  <w:footnote w:type="continuationSeparator" w:id="0">
    <w:p w:rsidR="00C5332D" w:rsidRDefault="00C5332D" w:rsidP="00EA6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ayout w:type="fixed"/>
      <w:tblLook w:val="0000" w:firstRow="0" w:lastRow="0" w:firstColumn="0" w:lastColumn="0" w:noHBand="0" w:noVBand="0"/>
    </w:tblPr>
    <w:tblGrid>
      <w:gridCol w:w="9354"/>
    </w:tblGrid>
    <w:tr w:rsidR="007042AF">
      <w:tc>
        <w:tcPr>
          <w:tcW w:w="9354" w:type="dxa"/>
        </w:tcPr>
        <w:p w:rsidR="007042AF" w:rsidRDefault="007042AF">
          <w:pPr>
            <w:pStyle w:val="Header"/>
            <w:tabs>
              <w:tab w:val="clear" w:pos="4320"/>
              <w:tab w:val="clear" w:pos="8640"/>
            </w:tabs>
          </w:pPr>
          <w:r>
            <w:t>PRELIMINARY CLAUSES</w:t>
          </w:r>
        </w:p>
      </w:tc>
    </w:tr>
  </w:tbl>
  <w:p w:rsidR="007042AF" w:rsidRDefault="007042AF">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Default="007042AF" w:rsidP="003F4EEE">
    <w:pPr>
      <w:pStyle w:val="Header"/>
      <w:ind w:left="-1418"/>
    </w:pPr>
    <w:r>
      <w:rPr>
        <w:noProof/>
        <w:lang w:eastAsia="en-AU"/>
      </w:rPr>
      <w:drawing>
        <wp:inline distT="0" distB="0" distL="0" distR="0" wp14:anchorId="360D7A70" wp14:editId="3E1EE611">
          <wp:extent cx="7560000" cy="126216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621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Default="007042AF">
    <w:pPr>
      <w:pStyle w:val="Header"/>
      <w:pBdr>
        <w:bottom w:val="single" w:sz="4" w:space="1" w:color="auto"/>
      </w:pBdr>
      <w:rPr>
        <w:sz w:val="18"/>
      </w:rPr>
    </w:pPr>
    <w:r>
      <w:rPr>
        <w:sz w:val="18"/>
      </w:rPr>
      <w:t>PROJECT SPECIFIC REQUIREMENTS</w:t>
    </w:r>
    <w:r>
      <w:rPr>
        <w:rStyle w:val="masterspecversion"/>
      </w:rPr>
      <w:t>&lt;&lt;T&amp;W Std. Spec. - Project Specific Req. - Jan 2001&gt;&gt;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AF" w:rsidRPr="00434172" w:rsidRDefault="007042AF" w:rsidP="00434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D06EA8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9D420D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546786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FB"/>
    <w:multiLevelType w:val="multilevel"/>
    <w:tmpl w:val="FE7204AE"/>
    <w:lvl w:ilvl="0">
      <w:start w:val="1"/>
      <w:numFmt w:val="decimal"/>
      <w:pStyle w:val="Heading1"/>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FFFFFFFE"/>
    <w:multiLevelType w:val="singleLevel"/>
    <w:tmpl w:val="A4F27B30"/>
    <w:lvl w:ilvl="0">
      <w:numFmt w:val="decimal"/>
      <w:pStyle w:val="IndentBH"/>
      <w:lvlText w:val="*"/>
      <w:lvlJc w:val="left"/>
    </w:lvl>
  </w:abstractNum>
  <w:abstractNum w:abstractNumId="5" w15:restartNumberingAfterBreak="0">
    <w:nsid w:val="00000001"/>
    <w:multiLevelType w:val="multilevel"/>
    <w:tmpl w:val="00000001"/>
    <w:name w:val="Outline"/>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Arial" w:hAnsi="Arial"/>
        <w:sz w:val="28"/>
      </w:rPr>
    </w:lvl>
  </w:abstractNum>
  <w:abstractNum w:abstractNumId="7"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4EB4EA6"/>
    <w:multiLevelType w:val="multilevel"/>
    <w:tmpl w:val="C28CF3C8"/>
    <w:lvl w:ilvl="0">
      <w:start w:val="1"/>
      <w:numFmt w:val="lowerLetter"/>
      <w:pStyle w:val="ListNumber"/>
      <w:lvlText w:val="(%1)"/>
      <w:lvlJc w:val="left"/>
      <w:pPr>
        <w:tabs>
          <w:tab w:val="num" w:pos="567"/>
        </w:tabs>
        <w:ind w:left="567" w:hanging="567"/>
      </w:pPr>
      <w:rPr>
        <w:rFonts w:ascii="Arial" w:hAnsi="Arial" w:hint="default"/>
        <w:b w:val="0"/>
        <w:i w:val="0"/>
        <w:sz w:val="20"/>
      </w:rPr>
    </w:lvl>
    <w:lvl w:ilvl="1">
      <w:start w:val="1"/>
      <w:numFmt w:val="lowerRoman"/>
      <w:lvlText w:val="(%2)"/>
      <w:lvlJc w:val="left"/>
      <w:pPr>
        <w:tabs>
          <w:tab w:val="num" w:pos="1287"/>
        </w:tabs>
        <w:ind w:left="1134" w:hanging="567"/>
      </w:pPr>
      <w:rPr>
        <w:rFonts w:ascii="Arial" w:hAnsi="Arial" w:hint="default"/>
        <w:b w:val="0"/>
        <w:i w:val="0"/>
        <w:sz w:val="20"/>
      </w:rPr>
    </w:lvl>
    <w:lvl w:ilvl="2">
      <w:start w:val="1"/>
      <w:numFmt w:val="bullet"/>
      <w:lvlText w:val=""/>
      <w:lvlJc w:val="left"/>
      <w:pPr>
        <w:tabs>
          <w:tab w:val="num" w:pos="1418"/>
        </w:tabs>
        <w:ind w:left="1418" w:hanging="426"/>
      </w:pPr>
      <w:rPr>
        <w:rFonts w:ascii="Wingdings" w:hAnsi="Wingding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7D3488F"/>
    <w:multiLevelType w:val="singleLevel"/>
    <w:tmpl w:val="3C70E5CE"/>
    <w:lvl w:ilvl="0">
      <w:start w:val="1"/>
      <w:numFmt w:val="bullet"/>
      <w:pStyle w:val="ListBullet"/>
      <w:lvlText w:val=""/>
      <w:lvlJc w:val="left"/>
      <w:pPr>
        <w:tabs>
          <w:tab w:val="num" w:pos="567"/>
        </w:tabs>
        <w:ind w:left="567" w:hanging="567"/>
      </w:pPr>
      <w:rPr>
        <w:rFonts w:ascii="Symbol" w:hAnsi="Symbol" w:hint="default"/>
      </w:rPr>
    </w:lvl>
  </w:abstractNum>
  <w:abstractNum w:abstractNumId="10" w15:restartNumberingAfterBreak="0">
    <w:nsid w:val="14D850BD"/>
    <w:multiLevelType w:val="hybridMultilevel"/>
    <w:tmpl w:val="4A48341A"/>
    <w:lvl w:ilvl="0" w:tplc="83C48DD0">
      <w:start w:val="1"/>
      <w:numFmt w:val="lowerLetter"/>
      <w:pStyle w:val="BodyTextLetters"/>
      <w:lvlText w:val="(%1)"/>
      <w:lvlJc w:val="left"/>
      <w:pPr>
        <w:tabs>
          <w:tab w:val="num" w:pos="851"/>
        </w:tabs>
        <w:ind w:left="851" w:hanging="851"/>
      </w:pPr>
      <w:rPr>
        <w:rFonts w:ascii="Arial" w:hAnsi="Arial" w:hint="default"/>
        <w:b w:val="0"/>
        <w:i w:val="0"/>
        <w:sz w:val="20"/>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1" w15:restartNumberingAfterBreak="0">
    <w:nsid w:val="1F6105D7"/>
    <w:multiLevelType w:val="hybridMultilevel"/>
    <w:tmpl w:val="4E161896"/>
    <w:lvl w:ilvl="0" w:tplc="D68082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C91359"/>
    <w:multiLevelType w:val="hybridMultilevel"/>
    <w:tmpl w:val="F1D03F14"/>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2125DC"/>
    <w:multiLevelType w:val="multilevel"/>
    <w:tmpl w:val="0882A51C"/>
    <w:lvl w:ilvl="0">
      <w:start w:val="1"/>
      <w:numFmt w:val="decimal"/>
      <w:pStyle w:val="SFNTSpecialConditionsLevel1"/>
      <w:lvlText w:val="%1."/>
      <w:lvlJc w:val="left"/>
      <w:pPr>
        <w:tabs>
          <w:tab w:val="num" w:pos="567"/>
        </w:tabs>
        <w:ind w:left="567" w:hanging="567"/>
      </w:pPr>
      <w:rPr>
        <w:rFonts w:hint="default"/>
        <w:b/>
      </w:rPr>
    </w:lvl>
    <w:lvl w:ilvl="1">
      <w:start w:val="1"/>
      <w:numFmt w:val="decimal"/>
      <w:pStyle w:val="SFNTSpecialConditionsLevel2"/>
      <w:lvlText w:val="%1.%2"/>
      <w:lvlJc w:val="left"/>
      <w:pPr>
        <w:tabs>
          <w:tab w:val="num" w:pos="1134"/>
        </w:tabs>
        <w:ind w:left="1134" w:hanging="567"/>
      </w:pPr>
      <w:rPr>
        <w:rFonts w:hint="default"/>
      </w:rPr>
    </w:lvl>
    <w:lvl w:ilvl="2">
      <w:start w:val="1"/>
      <w:numFmt w:val="lowerLetter"/>
      <w:pStyle w:val="SFNTSpecialConditionsLevel3"/>
      <w:lvlText w:val="(%3)"/>
      <w:lvlJc w:val="left"/>
      <w:pPr>
        <w:tabs>
          <w:tab w:val="num" w:pos="1701"/>
        </w:tabs>
        <w:ind w:left="1701" w:hanging="567"/>
      </w:pPr>
      <w:rPr>
        <w:rFonts w:hint="default"/>
      </w:rPr>
    </w:lvl>
    <w:lvl w:ilvl="3">
      <w:start w:val="1"/>
      <w:numFmt w:val="lowerRoman"/>
      <w:pStyle w:val="SFNTSpecialConditionsLevel4"/>
      <w:lvlText w:val="(%4)"/>
      <w:lvlJc w:val="left"/>
      <w:pPr>
        <w:tabs>
          <w:tab w:val="num" w:pos="2268"/>
        </w:tabs>
        <w:ind w:left="2268" w:hanging="567"/>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4" w15:restartNumberingAfterBreak="0">
    <w:nsid w:val="33224C23"/>
    <w:multiLevelType w:val="multilevel"/>
    <w:tmpl w:val="2B8261A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Arial" w:hAnsi="Arial" w:cs="Arial" w:hint="default"/>
        <w:b w:val="0"/>
        <w:i w:val="0"/>
        <w:sz w:val="20"/>
        <w:szCs w:val="20"/>
        <w:u w:val="none"/>
      </w:rPr>
    </w:lvl>
    <w:lvl w:ilvl="3">
      <w:start w:val="1"/>
      <w:numFmt w:val="lowerRoman"/>
      <w:pStyle w:val="DefenceHeading4"/>
      <w:lvlText w:val="(%4)"/>
      <w:lvlJc w:val="left"/>
      <w:pPr>
        <w:tabs>
          <w:tab w:val="num" w:pos="1928"/>
        </w:tabs>
        <w:ind w:left="1928" w:hanging="964"/>
      </w:pPr>
      <w:rPr>
        <w:rFonts w:ascii="Arial" w:hAnsi="Arial" w:cs="Arial" w:hint="default"/>
        <w:b w:val="0"/>
        <w:bCs w:val="0"/>
        <w:i w:val="0"/>
        <w:iCs w:val="0"/>
        <w:caps w:val="0"/>
        <w:smallCaps w:val="0"/>
        <w:strike w:val="0"/>
        <w:dstrike w:val="0"/>
        <w:noProof w:val="0"/>
        <w:vanish w:val="0"/>
        <w:color w:val="auto"/>
        <w:spacing w:val="0"/>
        <w:w w:val="100"/>
        <w:kern w:val="0"/>
        <w:position w:val="0"/>
        <w:sz w:val="20"/>
        <w:u w:val="none"/>
        <w:effect w:val="none"/>
        <w:bdr w:val="none" w:sz="0" w:space="0" w:color="auto"/>
        <w:shd w:val="clear" w:color="auto" w:fill="auto"/>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DefenceHeading5"/>
      <w:lvlText w:val="%5."/>
      <w:lvlJc w:val="left"/>
      <w:pPr>
        <w:tabs>
          <w:tab w:val="num" w:pos="2892"/>
        </w:tabs>
        <w:ind w:left="2892" w:hanging="964"/>
      </w:pPr>
      <w:rPr>
        <w:rFonts w:ascii="Arial" w:hAnsi="Arial" w:cs="Arial"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5" w15:restartNumberingAfterBreak="0">
    <w:nsid w:val="33947463"/>
    <w:multiLevelType w:val="hybridMultilevel"/>
    <w:tmpl w:val="87DA4AF8"/>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7" w15:restartNumberingAfterBreak="0">
    <w:nsid w:val="38072EC3"/>
    <w:multiLevelType w:val="hybridMultilevel"/>
    <w:tmpl w:val="E2B62022"/>
    <w:lvl w:ilvl="0" w:tplc="E2EC2F38">
      <w:start w:val="1"/>
      <w:numFmt w:val="lowerLetter"/>
      <w:pStyle w:val="DPILetters"/>
      <w:lvlText w:val="(%1)"/>
      <w:lvlJc w:val="left"/>
      <w:pPr>
        <w:tabs>
          <w:tab w:val="num" w:pos="851"/>
        </w:tabs>
        <w:ind w:left="851" w:hanging="851"/>
      </w:pPr>
      <w:rPr>
        <w:rFonts w:ascii="Arial" w:hAnsi="Arial" w:hint="default"/>
        <w:b w:val="0"/>
        <w:i w:val="0"/>
        <w:sz w:val="20"/>
      </w:rPr>
    </w:lvl>
    <w:lvl w:ilvl="1" w:tplc="0C090019">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E033625"/>
    <w:multiLevelType w:val="multilevel"/>
    <w:tmpl w:val="0254C01E"/>
    <w:lvl w:ilvl="0">
      <w:start w:val="1"/>
      <w:numFmt w:val="decimal"/>
      <w:pStyle w:val="SFNTCLAUSEHEADING"/>
      <w:lvlText w:val="%1."/>
      <w:lvlJc w:val="left"/>
      <w:pPr>
        <w:tabs>
          <w:tab w:val="num" w:pos="709"/>
        </w:tabs>
        <w:ind w:left="709" w:hanging="709"/>
      </w:pPr>
      <w:rPr>
        <w:rFonts w:hint="default"/>
      </w:rPr>
    </w:lvl>
    <w:lvl w:ilvl="1">
      <w:start w:val="1"/>
      <w:numFmt w:val="decimal"/>
      <w:pStyle w:val="SFNTClauseSubHeading"/>
      <w:lvlText w:val="%1.%2"/>
      <w:lvlJc w:val="left"/>
      <w:pPr>
        <w:tabs>
          <w:tab w:val="num" w:pos="709"/>
        </w:tabs>
        <w:ind w:left="709" w:hanging="709"/>
      </w:pPr>
      <w:rPr>
        <w:rFonts w:hint="default"/>
      </w:rPr>
    </w:lvl>
    <w:lvl w:ilvl="2">
      <w:start w:val="1"/>
      <w:numFmt w:val="lowerLetter"/>
      <w:pStyle w:val="SFNTClauseLevel1"/>
      <w:lvlText w:val="(%3)"/>
      <w:lvlJc w:val="left"/>
      <w:pPr>
        <w:tabs>
          <w:tab w:val="num" w:pos="1418"/>
        </w:tabs>
        <w:ind w:left="1418" w:hanging="709"/>
      </w:pPr>
      <w:rPr>
        <w:rFonts w:hint="default"/>
      </w:rPr>
    </w:lvl>
    <w:lvl w:ilvl="3">
      <w:start w:val="1"/>
      <w:numFmt w:val="lowerRoman"/>
      <w:pStyle w:val="SFNTClauseLevel2"/>
      <w:lvlText w:val="(%4)"/>
      <w:lvlJc w:val="left"/>
      <w:pPr>
        <w:tabs>
          <w:tab w:val="num" w:pos="2126"/>
        </w:tabs>
        <w:ind w:left="2126" w:hanging="708"/>
      </w:pPr>
      <w:rPr>
        <w:rFonts w:hint="default"/>
      </w:rPr>
    </w:lvl>
    <w:lvl w:ilvl="4">
      <w:start w:val="1"/>
      <w:numFmt w:val="upperLetter"/>
      <w:pStyle w:val="SFNTClauseLevel3"/>
      <w:lvlText w:val="%5."/>
      <w:lvlJc w:val="left"/>
      <w:pPr>
        <w:tabs>
          <w:tab w:val="num" w:pos="2835"/>
        </w:tabs>
        <w:ind w:left="2835" w:hanging="709"/>
      </w:pPr>
      <w:rPr>
        <w:rFonts w:hint="default"/>
      </w:rPr>
    </w:lvl>
    <w:lvl w:ilvl="5">
      <w:start w:val="1"/>
      <w:numFmt w:val="upperRoman"/>
      <w:pStyle w:val="SFNTClauseLevel4"/>
      <w:lvlText w:val="(%6)"/>
      <w:lvlJc w:val="left"/>
      <w:pPr>
        <w:tabs>
          <w:tab w:val="num" w:pos="3544"/>
        </w:tabs>
        <w:ind w:left="3544" w:hanging="709"/>
      </w:pPr>
      <w:rPr>
        <w:rFonts w:hint="default"/>
      </w:rPr>
    </w:lvl>
    <w:lvl w:ilvl="6">
      <w:start w:val="1"/>
      <w:numFmt w:val="decimal"/>
      <w:lvlText w:val="%7."/>
      <w:lvlJc w:val="left"/>
      <w:pPr>
        <w:tabs>
          <w:tab w:val="num" w:pos="6062"/>
        </w:tabs>
        <w:ind w:left="6062" w:hanging="360"/>
      </w:pPr>
      <w:rPr>
        <w:rFonts w:hint="default"/>
      </w:rPr>
    </w:lvl>
    <w:lvl w:ilvl="7">
      <w:start w:val="1"/>
      <w:numFmt w:val="lowerLetter"/>
      <w:lvlText w:val="%8."/>
      <w:lvlJc w:val="left"/>
      <w:pPr>
        <w:tabs>
          <w:tab w:val="num" w:pos="6422"/>
        </w:tabs>
        <w:ind w:left="6422" w:hanging="360"/>
      </w:pPr>
      <w:rPr>
        <w:rFonts w:hint="default"/>
      </w:rPr>
    </w:lvl>
    <w:lvl w:ilvl="8">
      <w:start w:val="1"/>
      <w:numFmt w:val="lowerRoman"/>
      <w:lvlText w:val="%9."/>
      <w:lvlJc w:val="left"/>
      <w:pPr>
        <w:tabs>
          <w:tab w:val="num" w:pos="6782"/>
        </w:tabs>
        <w:ind w:left="6782" w:hanging="360"/>
      </w:pPr>
      <w:rPr>
        <w:rFonts w:hint="default"/>
      </w:rPr>
    </w:lvl>
  </w:abstractNum>
  <w:abstractNum w:abstractNumId="19" w15:restartNumberingAfterBreak="0">
    <w:nsid w:val="3FDD3DD8"/>
    <w:multiLevelType w:val="hybridMultilevel"/>
    <w:tmpl w:val="725A40E4"/>
    <w:lvl w:ilvl="0" w:tplc="797AA9F0">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FF30BC8"/>
    <w:multiLevelType w:val="hybridMultilevel"/>
    <w:tmpl w:val="589001FE"/>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9E7E04"/>
    <w:multiLevelType w:val="multilevel"/>
    <w:tmpl w:val="516CF0AE"/>
    <w:lvl w:ilvl="0">
      <w:start w:val="1"/>
      <w:numFmt w:val="lowerLetter"/>
      <w:pStyle w:val="LetterList"/>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75F4E00"/>
    <w:multiLevelType w:val="hybridMultilevel"/>
    <w:tmpl w:val="17F2F832"/>
    <w:lvl w:ilvl="0" w:tplc="9A2C25B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19A0D61"/>
    <w:multiLevelType w:val="hybridMultilevel"/>
    <w:tmpl w:val="D68E7F00"/>
    <w:lvl w:ilvl="0" w:tplc="83C48DD0">
      <w:start w:val="1"/>
      <w:numFmt w:val="bullet"/>
      <w:pStyle w:val="ListBulletJustified"/>
      <w:lvlText w:val=""/>
      <w:lvlJc w:val="left"/>
      <w:pPr>
        <w:tabs>
          <w:tab w:val="num" w:pos="851"/>
        </w:tabs>
        <w:ind w:left="851"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62283D"/>
    <w:multiLevelType w:val="hybridMultilevel"/>
    <w:tmpl w:val="D3B0C046"/>
    <w:lvl w:ilvl="0" w:tplc="83C48DD0">
      <w:start w:val="1"/>
      <w:numFmt w:val="lowerRoman"/>
      <w:lvlText w:val="(%1)"/>
      <w:lvlJc w:val="right"/>
      <w:pPr>
        <w:tabs>
          <w:tab w:val="num" w:pos="1211"/>
        </w:tabs>
        <w:ind w:left="1211" w:hanging="360"/>
      </w:pPr>
      <w:rPr>
        <w:rFonts w:hint="default"/>
      </w:rPr>
    </w:lvl>
    <w:lvl w:ilvl="1" w:tplc="0C090003">
      <w:start w:val="1"/>
      <w:numFmt w:val="lowerRoman"/>
      <w:pStyle w:val="DPIiLetters"/>
      <w:lvlText w:val="(%2)"/>
      <w:lvlJc w:val="right"/>
      <w:pPr>
        <w:tabs>
          <w:tab w:val="num" w:pos="1440"/>
        </w:tabs>
        <w:ind w:left="1440" w:hanging="360"/>
      </w:pPr>
      <w:rPr>
        <w:rFonts w:ascii="Arial" w:hAnsi="Arial" w:hint="default"/>
        <w:b w:val="0"/>
        <w:i w:val="0"/>
        <w:sz w:val="20"/>
      </w:rPr>
    </w:lvl>
    <w:lvl w:ilvl="2" w:tplc="0C090005">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7" w15:restartNumberingAfterBreak="0">
    <w:nsid w:val="6ECF5469"/>
    <w:multiLevelType w:val="hybridMultilevel"/>
    <w:tmpl w:val="04BA99FE"/>
    <w:lvl w:ilvl="0" w:tplc="01C2BB3A">
      <w:start w:val="1"/>
      <w:numFmt w:val="lowerLetter"/>
      <w:pStyle w:val="BodyTextBoldCentre"/>
      <w:lvlText w:val="(%1)"/>
      <w:lvlJc w:val="left"/>
      <w:pPr>
        <w:tabs>
          <w:tab w:val="num" w:pos="851"/>
        </w:tabs>
        <w:ind w:left="851" w:hanging="851"/>
      </w:pPr>
      <w:rPr>
        <w:rFonts w:ascii="Arial" w:hAnsi="Arial" w:hint="default"/>
        <w:b w:val="0"/>
        <w:i w:val="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29" w15:restartNumberingAfterBreak="0">
    <w:nsid w:val="79127FB6"/>
    <w:multiLevelType w:val="multilevel"/>
    <w:tmpl w:val="177092EC"/>
    <w:lvl w:ilvl="0">
      <w:start w:val="1"/>
      <w:numFmt w:val="lowerRoman"/>
      <w:pStyle w:val="Commentry"/>
      <w:lvlText w:val="(%1)"/>
      <w:lvlJc w:val="left"/>
      <w:pPr>
        <w:tabs>
          <w:tab w:val="num" w:pos="1843"/>
        </w:tabs>
        <w:ind w:left="1843" w:hanging="1134"/>
      </w:pPr>
      <w:rPr>
        <w:rFonts w:hint="default"/>
        <w:b w:val="0"/>
      </w:rPr>
    </w:lvl>
    <w:lvl w:ilvl="1">
      <w:start w:val="1"/>
      <w:numFmt w:val="lowerLetter"/>
      <w:lvlText w:val="(%2)"/>
      <w:lvlJc w:val="left"/>
      <w:pPr>
        <w:tabs>
          <w:tab w:val="num" w:pos="2268"/>
        </w:tabs>
        <w:ind w:left="2268" w:hanging="425"/>
      </w:pPr>
      <w:rPr>
        <w:rFonts w:hint="default"/>
      </w:rPr>
    </w:lvl>
    <w:lvl w:ilvl="2">
      <w:start w:val="1"/>
      <w:numFmt w:val="decimal"/>
      <w:lvlText w:val="(%3)"/>
      <w:lvlJc w:val="left"/>
      <w:pPr>
        <w:tabs>
          <w:tab w:val="num" w:pos="2552"/>
        </w:tabs>
        <w:ind w:left="2552"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
  </w:num>
  <w:num w:numId="2">
    <w:abstractNumId w:val="3"/>
  </w:num>
  <w:num w:numId="3">
    <w:abstractNumId w:val="21"/>
  </w:num>
  <w:num w:numId="4">
    <w:abstractNumId w:val="29"/>
  </w:num>
  <w:num w:numId="5">
    <w:abstractNumId w:val="14"/>
  </w:num>
  <w:num w:numId="6">
    <w:abstractNumId w:val="18"/>
  </w:num>
  <w:num w:numId="7">
    <w:abstractNumId w:val="8"/>
  </w:num>
  <w:num w:numId="8">
    <w:abstractNumId w:val="13"/>
  </w:num>
  <w:num w:numId="9">
    <w:abstractNumId w:val="4"/>
    <w:lvlOverride w:ilvl="0">
      <w:lvl w:ilvl="0">
        <w:start w:val="1"/>
        <w:numFmt w:val="bullet"/>
        <w:pStyle w:val="IndentBH"/>
        <w:lvlText w:val=""/>
        <w:legacy w:legacy="1" w:legacySpace="0" w:legacyIndent="283"/>
        <w:lvlJc w:val="left"/>
        <w:pPr>
          <w:ind w:left="283" w:hanging="283"/>
        </w:pPr>
        <w:rPr>
          <w:rFonts w:ascii="Symbol" w:hAnsi="Symbol" w:hint="default"/>
        </w:rPr>
      </w:lvl>
    </w:lvlOverride>
  </w:num>
  <w:num w:numId="10">
    <w:abstractNumId w:val="9"/>
  </w:num>
  <w:num w:numId="11">
    <w:abstractNumId w:val="2"/>
  </w:num>
  <w:num w:numId="12">
    <w:abstractNumId w:val="1"/>
  </w:num>
  <w:num w:numId="13">
    <w:abstractNumId w:val="0"/>
  </w:num>
  <w:num w:numId="14">
    <w:abstractNumId w:val="15"/>
  </w:num>
  <w:num w:numId="15">
    <w:abstractNumId w:val="19"/>
  </w:num>
  <w:num w:numId="16">
    <w:abstractNumId w:val="23"/>
  </w:num>
  <w:num w:numId="17">
    <w:abstractNumId w:val="20"/>
  </w:num>
  <w:num w:numId="18">
    <w:abstractNumId w:val="16"/>
  </w:num>
  <w:num w:numId="19">
    <w:abstractNumId w:val="25"/>
  </w:num>
  <w:num w:numId="20">
    <w:abstractNumId w:val="28"/>
  </w:num>
  <w:num w:numId="21">
    <w:abstractNumId w:val="7"/>
  </w:num>
  <w:num w:numId="22">
    <w:abstractNumId w:val="26"/>
  </w:num>
  <w:num w:numId="23">
    <w:abstractNumId w:val="27"/>
  </w:num>
  <w:num w:numId="24">
    <w:abstractNumId w:val="10"/>
  </w:num>
  <w:num w:numId="25">
    <w:abstractNumId w:val="17"/>
  </w:num>
  <w:num w:numId="26">
    <w:abstractNumId w:val="24"/>
  </w:num>
  <w:num w:numId="27">
    <w:abstractNumId w:val="22"/>
  </w:num>
  <w:num w:numId="28">
    <w:abstractNumId w:val="11"/>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D3"/>
    <w:rsid w:val="00002847"/>
    <w:rsid w:val="00021EFF"/>
    <w:rsid w:val="00030A58"/>
    <w:rsid w:val="0006052A"/>
    <w:rsid w:val="00065E0E"/>
    <w:rsid w:val="00076F45"/>
    <w:rsid w:val="000856E1"/>
    <w:rsid w:val="0009127E"/>
    <w:rsid w:val="00097964"/>
    <w:rsid w:val="000C309B"/>
    <w:rsid w:val="000C37FA"/>
    <w:rsid w:val="000C7839"/>
    <w:rsid w:val="000D1510"/>
    <w:rsid w:val="000F0A90"/>
    <w:rsid w:val="0010383A"/>
    <w:rsid w:val="001109FE"/>
    <w:rsid w:val="0013346B"/>
    <w:rsid w:val="00144BEF"/>
    <w:rsid w:val="0015266E"/>
    <w:rsid w:val="00155872"/>
    <w:rsid w:val="00157510"/>
    <w:rsid w:val="00164BD6"/>
    <w:rsid w:val="00170722"/>
    <w:rsid w:val="001731BC"/>
    <w:rsid w:val="00173620"/>
    <w:rsid w:val="001818A2"/>
    <w:rsid w:val="00192F45"/>
    <w:rsid w:val="001B297A"/>
    <w:rsid w:val="001D73A5"/>
    <w:rsid w:val="001D7CE2"/>
    <w:rsid w:val="001E045C"/>
    <w:rsid w:val="001E6E19"/>
    <w:rsid w:val="001F2009"/>
    <w:rsid w:val="00204D5B"/>
    <w:rsid w:val="00206482"/>
    <w:rsid w:val="00206E9C"/>
    <w:rsid w:val="002119D3"/>
    <w:rsid w:val="0026501D"/>
    <w:rsid w:val="0028274F"/>
    <w:rsid w:val="00283272"/>
    <w:rsid w:val="00283E2D"/>
    <w:rsid w:val="00290CF3"/>
    <w:rsid w:val="002A621D"/>
    <w:rsid w:val="002B2D05"/>
    <w:rsid w:val="002B4A0C"/>
    <w:rsid w:val="002C0685"/>
    <w:rsid w:val="002C44B4"/>
    <w:rsid w:val="002D22EA"/>
    <w:rsid w:val="002E4C3B"/>
    <w:rsid w:val="002F0585"/>
    <w:rsid w:val="002F1B83"/>
    <w:rsid w:val="002F3F77"/>
    <w:rsid w:val="002F7832"/>
    <w:rsid w:val="00301FC8"/>
    <w:rsid w:val="00302F43"/>
    <w:rsid w:val="00325506"/>
    <w:rsid w:val="003340DB"/>
    <w:rsid w:val="00336D2D"/>
    <w:rsid w:val="0034187C"/>
    <w:rsid w:val="003474C5"/>
    <w:rsid w:val="00357801"/>
    <w:rsid w:val="003635DC"/>
    <w:rsid w:val="00393D32"/>
    <w:rsid w:val="003A36E5"/>
    <w:rsid w:val="003A6962"/>
    <w:rsid w:val="003B5901"/>
    <w:rsid w:val="003B7251"/>
    <w:rsid w:val="003C5FBC"/>
    <w:rsid w:val="003F0569"/>
    <w:rsid w:val="003F173E"/>
    <w:rsid w:val="003F4EEE"/>
    <w:rsid w:val="00431E13"/>
    <w:rsid w:val="00434172"/>
    <w:rsid w:val="00442847"/>
    <w:rsid w:val="004450D1"/>
    <w:rsid w:val="00451DA9"/>
    <w:rsid w:val="0045316E"/>
    <w:rsid w:val="00456CC5"/>
    <w:rsid w:val="0046476E"/>
    <w:rsid w:val="00480BF9"/>
    <w:rsid w:val="0048192C"/>
    <w:rsid w:val="00484AAA"/>
    <w:rsid w:val="00497A7C"/>
    <w:rsid w:val="004B6626"/>
    <w:rsid w:val="004E580E"/>
    <w:rsid w:val="004E6260"/>
    <w:rsid w:val="004F2D7F"/>
    <w:rsid w:val="00522241"/>
    <w:rsid w:val="0053211E"/>
    <w:rsid w:val="005407C8"/>
    <w:rsid w:val="00541D1C"/>
    <w:rsid w:val="00552927"/>
    <w:rsid w:val="00552E5B"/>
    <w:rsid w:val="00564519"/>
    <w:rsid w:val="00567A7F"/>
    <w:rsid w:val="005721B3"/>
    <w:rsid w:val="0057301C"/>
    <w:rsid w:val="005813E5"/>
    <w:rsid w:val="00582FC1"/>
    <w:rsid w:val="005853A0"/>
    <w:rsid w:val="0059502F"/>
    <w:rsid w:val="005A4290"/>
    <w:rsid w:val="005A474A"/>
    <w:rsid w:val="005C5B2C"/>
    <w:rsid w:val="005D475D"/>
    <w:rsid w:val="005D6025"/>
    <w:rsid w:val="005E3394"/>
    <w:rsid w:val="005E6945"/>
    <w:rsid w:val="00605A24"/>
    <w:rsid w:val="0063041A"/>
    <w:rsid w:val="00633577"/>
    <w:rsid w:val="00643ECA"/>
    <w:rsid w:val="0066200D"/>
    <w:rsid w:val="006712EA"/>
    <w:rsid w:val="00675219"/>
    <w:rsid w:val="006872BC"/>
    <w:rsid w:val="006A01C7"/>
    <w:rsid w:val="006C144D"/>
    <w:rsid w:val="006C7CEA"/>
    <w:rsid w:val="006D5388"/>
    <w:rsid w:val="006D6169"/>
    <w:rsid w:val="006F3298"/>
    <w:rsid w:val="00702D63"/>
    <w:rsid w:val="007042AF"/>
    <w:rsid w:val="00711070"/>
    <w:rsid w:val="00730887"/>
    <w:rsid w:val="00745900"/>
    <w:rsid w:val="00746562"/>
    <w:rsid w:val="007512D9"/>
    <w:rsid w:val="00752A9A"/>
    <w:rsid w:val="00753080"/>
    <w:rsid w:val="00755008"/>
    <w:rsid w:val="00757211"/>
    <w:rsid w:val="0076444F"/>
    <w:rsid w:val="00775AAC"/>
    <w:rsid w:val="00783CD0"/>
    <w:rsid w:val="00784671"/>
    <w:rsid w:val="00787C77"/>
    <w:rsid w:val="007A0D0F"/>
    <w:rsid w:val="007A4CFD"/>
    <w:rsid w:val="007D21F3"/>
    <w:rsid w:val="007E1DBF"/>
    <w:rsid w:val="007E45BE"/>
    <w:rsid w:val="007F0826"/>
    <w:rsid w:val="007F0A34"/>
    <w:rsid w:val="007F4150"/>
    <w:rsid w:val="007F5719"/>
    <w:rsid w:val="008040E6"/>
    <w:rsid w:val="00811765"/>
    <w:rsid w:val="00811A76"/>
    <w:rsid w:val="00812490"/>
    <w:rsid w:val="00817021"/>
    <w:rsid w:val="008227C1"/>
    <w:rsid w:val="008449BC"/>
    <w:rsid w:val="00851D3C"/>
    <w:rsid w:val="00855B16"/>
    <w:rsid w:val="00881FFF"/>
    <w:rsid w:val="008A7103"/>
    <w:rsid w:val="008B1A9C"/>
    <w:rsid w:val="008B4E83"/>
    <w:rsid w:val="008C6C8A"/>
    <w:rsid w:val="008E280F"/>
    <w:rsid w:val="008E518D"/>
    <w:rsid w:val="00905FB6"/>
    <w:rsid w:val="009218CC"/>
    <w:rsid w:val="0092431A"/>
    <w:rsid w:val="00946215"/>
    <w:rsid w:val="00951591"/>
    <w:rsid w:val="00962CAC"/>
    <w:rsid w:val="00966AF3"/>
    <w:rsid w:val="00973761"/>
    <w:rsid w:val="00974F42"/>
    <w:rsid w:val="00974FC1"/>
    <w:rsid w:val="009776A6"/>
    <w:rsid w:val="00997829"/>
    <w:rsid w:val="009A37FB"/>
    <w:rsid w:val="009A6177"/>
    <w:rsid w:val="009B0782"/>
    <w:rsid w:val="009B0A90"/>
    <w:rsid w:val="009B41DA"/>
    <w:rsid w:val="009B573E"/>
    <w:rsid w:val="009B7353"/>
    <w:rsid w:val="009C2542"/>
    <w:rsid w:val="009D2E15"/>
    <w:rsid w:val="00A044DC"/>
    <w:rsid w:val="00A1235A"/>
    <w:rsid w:val="00A14367"/>
    <w:rsid w:val="00A22A79"/>
    <w:rsid w:val="00A624D7"/>
    <w:rsid w:val="00A62D52"/>
    <w:rsid w:val="00A66918"/>
    <w:rsid w:val="00A76757"/>
    <w:rsid w:val="00A806BA"/>
    <w:rsid w:val="00A84E76"/>
    <w:rsid w:val="00A8617E"/>
    <w:rsid w:val="00A86A3D"/>
    <w:rsid w:val="00AB59FB"/>
    <w:rsid w:val="00AB6075"/>
    <w:rsid w:val="00AC11B0"/>
    <w:rsid w:val="00AD480E"/>
    <w:rsid w:val="00AD6BB5"/>
    <w:rsid w:val="00B00BE8"/>
    <w:rsid w:val="00B06806"/>
    <w:rsid w:val="00B21531"/>
    <w:rsid w:val="00B334D7"/>
    <w:rsid w:val="00B42D52"/>
    <w:rsid w:val="00B44025"/>
    <w:rsid w:val="00B57C90"/>
    <w:rsid w:val="00B652AE"/>
    <w:rsid w:val="00B66092"/>
    <w:rsid w:val="00B90978"/>
    <w:rsid w:val="00B947B8"/>
    <w:rsid w:val="00B956AD"/>
    <w:rsid w:val="00BA78D1"/>
    <w:rsid w:val="00BB54D6"/>
    <w:rsid w:val="00BB6756"/>
    <w:rsid w:val="00BC68DE"/>
    <w:rsid w:val="00BD012D"/>
    <w:rsid w:val="00BD431E"/>
    <w:rsid w:val="00BF7268"/>
    <w:rsid w:val="00C01706"/>
    <w:rsid w:val="00C05567"/>
    <w:rsid w:val="00C166AA"/>
    <w:rsid w:val="00C200B9"/>
    <w:rsid w:val="00C21003"/>
    <w:rsid w:val="00C22255"/>
    <w:rsid w:val="00C3120D"/>
    <w:rsid w:val="00C36503"/>
    <w:rsid w:val="00C50274"/>
    <w:rsid w:val="00C5332D"/>
    <w:rsid w:val="00C74C58"/>
    <w:rsid w:val="00C850B8"/>
    <w:rsid w:val="00C85F4B"/>
    <w:rsid w:val="00C970C5"/>
    <w:rsid w:val="00CB65B5"/>
    <w:rsid w:val="00CC7F62"/>
    <w:rsid w:val="00CD61AE"/>
    <w:rsid w:val="00CD63B8"/>
    <w:rsid w:val="00CE532D"/>
    <w:rsid w:val="00CF737A"/>
    <w:rsid w:val="00D0018A"/>
    <w:rsid w:val="00D1104B"/>
    <w:rsid w:val="00D17EB3"/>
    <w:rsid w:val="00D26EA7"/>
    <w:rsid w:val="00D3504B"/>
    <w:rsid w:val="00D35C78"/>
    <w:rsid w:val="00D378A2"/>
    <w:rsid w:val="00D43CB3"/>
    <w:rsid w:val="00D54385"/>
    <w:rsid w:val="00D775BE"/>
    <w:rsid w:val="00D94F12"/>
    <w:rsid w:val="00D9576A"/>
    <w:rsid w:val="00DA7FFC"/>
    <w:rsid w:val="00DB58E4"/>
    <w:rsid w:val="00DC0382"/>
    <w:rsid w:val="00DC6AEF"/>
    <w:rsid w:val="00DD50BE"/>
    <w:rsid w:val="00DD55DD"/>
    <w:rsid w:val="00DE1A15"/>
    <w:rsid w:val="00E06F23"/>
    <w:rsid w:val="00E140AE"/>
    <w:rsid w:val="00E33DB5"/>
    <w:rsid w:val="00E417FA"/>
    <w:rsid w:val="00E44D7E"/>
    <w:rsid w:val="00E613AE"/>
    <w:rsid w:val="00E74AD3"/>
    <w:rsid w:val="00E85978"/>
    <w:rsid w:val="00E87CCC"/>
    <w:rsid w:val="00E904C5"/>
    <w:rsid w:val="00E94644"/>
    <w:rsid w:val="00EA46AC"/>
    <w:rsid w:val="00EA6204"/>
    <w:rsid w:val="00EB570E"/>
    <w:rsid w:val="00EC7DEF"/>
    <w:rsid w:val="00ED48C3"/>
    <w:rsid w:val="00EE7CA1"/>
    <w:rsid w:val="00F05620"/>
    <w:rsid w:val="00F13BD5"/>
    <w:rsid w:val="00F17087"/>
    <w:rsid w:val="00F206CC"/>
    <w:rsid w:val="00F278E6"/>
    <w:rsid w:val="00F31BD1"/>
    <w:rsid w:val="00F40CC5"/>
    <w:rsid w:val="00F41FF1"/>
    <w:rsid w:val="00F440D0"/>
    <w:rsid w:val="00F45875"/>
    <w:rsid w:val="00F54D56"/>
    <w:rsid w:val="00F63FD0"/>
    <w:rsid w:val="00F71AD8"/>
    <w:rsid w:val="00F73FD0"/>
    <w:rsid w:val="00F754EF"/>
    <w:rsid w:val="00FA792D"/>
    <w:rsid w:val="00FB1830"/>
    <w:rsid w:val="00FC7B73"/>
    <w:rsid w:val="00FE04E5"/>
    <w:rsid w:val="00FE3ACF"/>
    <w:rsid w:val="00FE6757"/>
    <w:rsid w:val="00FE6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115A46"/>
  <w15:docId w15:val="{C8025A68-CB5F-48BE-AC0D-9C140F7B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61"/>
    <w:rPr>
      <w:rFonts w:ascii="Arial" w:hAnsi="Arial"/>
      <w:lang w:eastAsia="en-US"/>
    </w:rPr>
  </w:style>
  <w:style w:type="paragraph" w:styleId="Heading1">
    <w:name w:val="heading 1"/>
    <w:aliases w:val="Heading 1 Section Heading,1,A MAJOR/BOLD,h1,A MAJOR/BOLD1,h11,. (1.0),alison,a-Heading 1,h12,Heading 1(Report Only),1.,Heading A,SP-Section,Heading 1a,H1,C,Chapter,ueshead,Section Heading,Head1,Heading apps,Chapter/Section,(Chapter Nbr),D&amp;M,H-"/>
    <w:basedOn w:val="Normal"/>
    <w:next w:val="Heading2"/>
    <w:link w:val="Heading1Char"/>
    <w:qFormat/>
    <w:rsid w:val="00973761"/>
    <w:pPr>
      <w:keepNext/>
      <w:numPr>
        <w:numId w:val="2"/>
      </w:numPr>
      <w:spacing w:before="240" w:after="240"/>
      <w:outlineLvl w:val="0"/>
    </w:pPr>
    <w:rPr>
      <w:b/>
      <w:caps/>
      <w:sz w:val="2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BodyText"/>
    <w:link w:val="Heading2Char1"/>
    <w:qFormat/>
    <w:rsid w:val="00973761"/>
    <w:pPr>
      <w:keepNext/>
      <w:numPr>
        <w:ilvl w:val="1"/>
        <w:numId w:val="2"/>
      </w:numPr>
      <w:spacing w:before="240" w:after="120"/>
      <w:outlineLvl w:val="1"/>
    </w:pPr>
    <w:rPr>
      <w:b/>
      <w:cap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BodyText"/>
    <w:link w:val="Heading3Char"/>
    <w:qFormat/>
    <w:rsid w:val="00973761"/>
    <w:pPr>
      <w:keepNext/>
      <w:numPr>
        <w:ilvl w:val="2"/>
        <w:numId w:val="2"/>
      </w:numPr>
      <w:spacing w:before="60" w:after="60"/>
      <w:outlineLvl w:val="2"/>
    </w:pPr>
    <w:rPr>
      <w:b/>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qFormat/>
    <w:rsid w:val="00973761"/>
    <w:pPr>
      <w:keepNext/>
      <w:numPr>
        <w:ilvl w:val="3"/>
        <w:numId w:val="2"/>
      </w:numPr>
      <w:spacing w:before="240" w:after="60"/>
      <w:outlineLvl w:val="3"/>
    </w:pPr>
  </w:style>
  <w:style w:type="paragraph" w:styleId="Heading5">
    <w:name w:val="heading 5"/>
    <w:aliases w:val="5"/>
    <w:basedOn w:val="Normal"/>
    <w:next w:val="Normal"/>
    <w:link w:val="Heading5Char"/>
    <w:uiPriority w:val="9"/>
    <w:qFormat/>
    <w:rsid w:val="00EA6204"/>
    <w:pPr>
      <w:tabs>
        <w:tab w:val="num" w:pos="0"/>
      </w:tabs>
      <w:spacing w:before="240" w:after="60"/>
      <w:outlineLvl w:val="4"/>
    </w:pPr>
    <w:rPr>
      <w:sz w:val="22"/>
    </w:rPr>
  </w:style>
  <w:style w:type="paragraph" w:styleId="Heading6">
    <w:name w:val="heading 6"/>
    <w:aliases w:val="Spec Text"/>
    <w:basedOn w:val="Normal"/>
    <w:next w:val="Normal"/>
    <w:link w:val="Heading6Char"/>
    <w:uiPriority w:val="9"/>
    <w:qFormat/>
    <w:rsid w:val="00EA6204"/>
    <w:pPr>
      <w:tabs>
        <w:tab w:val="num" w:pos="0"/>
      </w:tabs>
      <w:spacing w:before="240" w:after="60"/>
      <w:outlineLvl w:val="5"/>
    </w:pPr>
    <w:rPr>
      <w:i/>
      <w:sz w:val="22"/>
    </w:rPr>
  </w:style>
  <w:style w:type="paragraph" w:styleId="Heading7">
    <w:name w:val="heading 7"/>
    <w:basedOn w:val="Normal"/>
    <w:next w:val="Normal"/>
    <w:link w:val="Heading7Char"/>
    <w:uiPriority w:val="9"/>
    <w:qFormat/>
    <w:rsid w:val="00EA6204"/>
    <w:pPr>
      <w:keepNext/>
      <w:jc w:val="center"/>
      <w:outlineLvl w:val="6"/>
    </w:pPr>
    <w:rPr>
      <w:b/>
      <w:i/>
      <w:lang w:eastAsia="en-AU"/>
    </w:rPr>
  </w:style>
  <w:style w:type="paragraph" w:styleId="Heading8">
    <w:name w:val="heading 8"/>
    <w:basedOn w:val="Normal"/>
    <w:next w:val="Normal"/>
    <w:link w:val="Heading8Char"/>
    <w:uiPriority w:val="9"/>
    <w:qFormat/>
    <w:rsid w:val="00EA6204"/>
    <w:pPr>
      <w:tabs>
        <w:tab w:val="num" w:pos="0"/>
      </w:tabs>
      <w:spacing w:before="240" w:after="60"/>
      <w:outlineLvl w:val="7"/>
    </w:pPr>
    <w:rPr>
      <w:i/>
    </w:rPr>
  </w:style>
  <w:style w:type="paragraph" w:styleId="Heading9">
    <w:name w:val="heading 9"/>
    <w:basedOn w:val="Normal"/>
    <w:next w:val="Normal"/>
    <w:link w:val="Heading9Char"/>
    <w:uiPriority w:val="9"/>
    <w:qFormat/>
    <w:rsid w:val="00EA6204"/>
    <w:pPr>
      <w:tabs>
        <w:tab w:val="num" w:pos="0"/>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link w:val="BodyTextChar"/>
    <w:rsid w:val="00973761"/>
    <w:pPr>
      <w:spacing w:before="60" w:after="60"/>
      <w:jc w:val="both"/>
    </w:pPr>
  </w:style>
  <w:style w:type="paragraph" w:styleId="Footer">
    <w:name w:val="footer"/>
    <w:basedOn w:val="Normal"/>
    <w:link w:val="FooterChar"/>
    <w:rsid w:val="00973761"/>
    <w:pPr>
      <w:tabs>
        <w:tab w:val="center" w:pos="4320"/>
        <w:tab w:val="right" w:pos="8640"/>
      </w:tabs>
      <w:spacing w:before="40"/>
    </w:pPr>
    <w:rPr>
      <w:sz w:val="16"/>
    </w:rPr>
  </w:style>
  <w:style w:type="paragraph" w:customStyle="1" w:styleId="FormText">
    <w:name w:val="FormText"/>
    <w:basedOn w:val="Normal"/>
    <w:rsid w:val="00973761"/>
  </w:style>
  <w:style w:type="paragraph" w:styleId="Header">
    <w:name w:val="header"/>
    <w:basedOn w:val="Normal"/>
    <w:link w:val="HeaderChar"/>
    <w:rsid w:val="00973761"/>
    <w:pPr>
      <w:tabs>
        <w:tab w:val="center" w:pos="4320"/>
        <w:tab w:val="right" w:pos="8640"/>
      </w:tabs>
      <w:spacing w:after="40"/>
    </w:pPr>
  </w:style>
  <w:style w:type="paragraph" w:customStyle="1" w:styleId="NTTheading1">
    <w:name w:val="NTT_heading1"/>
    <w:basedOn w:val="Heading1"/>
    <w:next w:val="Normal"/>
    <w:rsid w:val="00973761"/>
    <w:pPr>
      <w:tabs>
        <w:tab w:val="clear" w:pos="360"/>
      </w:tabs>
      <w:outlineLvl w:val="9"/>
    </w:pPr>
  </w:style>
  <w:style w:type="paragraph" w:customStyle="1" w:styleId="NTTheading2">
    <w:name w:val="NTT_heading2"/>
    <w:basedOn w:val="Heading2"/>
    <w:next w:val="BodyText"/>
    <w:rsid w:val="00973761"/>
    <w:pPr>
      <w:outlineLvl w:val="9"/>
    </w:pPr>
  </w:style>
  <w:style w:type="paragraph" w:styleId="TOC1">
    <w:name w:val="toc 1"/>
    <w:basedOn w:val="Normal"/>
    <w:next w:val="BodyText"/>
    <w:autoRedefine/>
    <w:uiPriority w:val="39"/>
    <w:rsid w:val="00973761"/>
    <w:pPr>
      <w:tabs>
        <w:tab w:val="left" w:pos="397"/>
        <w:tab w:val="right" w:leader="dot" w:pos="8732"/>
      </w:tabs>
      <w:spacing w:before="60" w:after="60"/>
    </w:pPr>
    <w:rPr>
      <w:caps/>
    </w:rPr>
  </w:style>
  <w:style w:type="paragraph" w:customStyle="1" w:styleId="TOCInclude">
    <w:name w:val="TOC Include"/>
    <w:basedOn w:val="Normal"/>
    <w:next w:val="FormText"/>
    <w:rsid w:val="00973761"/>
    <w:pPr>
      <w:jc w:val="center"/>
    </w:pPr>
    <w:rPr>
      <w:b/>
      <w:caps/>
      <w:sz w:val="22"/>
    </w:rPr>
  </w:style>
  <w:style w:type="character" w:customStyle="1" w:styleId="Heading7Char">
    <w:name w:val="Heading 7 Char"/>
    <w:link w:val="Heading7"/>
    <w:uiPriority w:val="9"/>
    <w:rsid w:val="00EA6204"/>
    <w:rPr>
      <w:rFonts w:ascii="Arial" w:hAnsi="Arial"/>
      <w:b/>
      <w:i/>
    </w:rPr>
  </w:style>
  <w:style w:type="character" w:styleId="Hyperlink">
    <w:name w:val="Hyperlink"/>
    <w:uiPriority w:val="99"/>
    <w:rsid w:val="00EA6204"/>
    <w:rPr>
      <w:color w:val="0000FF"/>
      <w:u w:val="single"/>
    </w:rPr>
  </w:style>
  <w:style w:type="paragraph" w:customStyle="1" w:styleId="AgencyName">
    <w:name w:val="AgencyName"/>
    <w:basedOn w:val="Normal"/>
    <w:link w:val="AgencyNameChar"/>
    <w:rsid w:val="00EA6204"/>
    <w:pPr>
      <w:spacing w:after="120"/>
    </w:pPr>
    <w:rPr>
      <w:color w:val="FFFFFF"/>
      <w:spacing w:val="8"/>
      <w:sz w:val="26"/>
      <w:szCs w:val="26"/>
      <w:lang w:eastAsia="en-AU"/>
    </w:rPr>
  </w:style>
  <w:style w:type="paragraph" w:customStyle="1" w:styleId="WebAddress">
    <w:name w:val="WebAddress"/>
    <w:basedOn w:val="AgencyName"/>
    <w:rsid w:val="00EA6204"/>
    <w:pPr>
      <w:jc w:val="right"/>
    </w:pPr>
    <w:rPr>
      <w:sz w:val="28"/>
      <w:szCs w:val="28"/>
    </w:rPr>
  </w:style>
  <w:style w:type="paragraph" w:customStyle="1" w:styleId="AgencyNameBold">
    <w:name w:val="AgencyNameBold"/>
    <w:basedOn w:val="AgencyName"/>
    <w:link w:val="AgencyNameBoldChar"/>
    <w:rsid w:val="00EA6204"/>
    <w:rPr>
      <w:b/>
      <w:bCs/>
      <w:spacing w:val="16"/>
    </w:rPr>
  </w:style>
  <w:style w:type="character" w:customStyle="1" w:styleId="AgencyNameChar">
    <w:name w:val="AgencyName Char"/>
    <w:link w:val="AgencyName"/>
    <w:rsid w:val="00EA6204"/>
    <w:rPr>
      <w:rFonts w:ascii="Arial" w:hAnsi="Arial"/>
      <w:color w:val="FFFFFF"/>
      <w:spacing w:val="8"/>
      <w:sz w:val="26"/>
      <w:szCs w:val="26"/>
    </w:rPr>
  </w:style>
  <w:style w:type="character" w:customStyle="1" w:styleId="AgencyNameBoldChar">
    <w:name w:val="AgencyNameBold Char"/>
    <w:link w:val="AgencyNameBold"/>
    <w:rsid w:val="00EA6204"/>
    <w:rPr>
      <w:rFonts w:ascii="Arial" w:hAnsi="Arial"/>
      <w:b/>
      <w:bCs/>
      <w:color w:val="FFFFFF"/>
      <w:spacing w:val="16"/>
      <w:sz w:val="26"/>
      <w:szCs w:val="26"/>
    </w:rPr>
  </w:style>
  <w:style w:type="character" w:customStyle="1" w:styleId="Heading5Char">
    <w:name w:val="Heading 5 Char"/>
    <w:aliases w:val="5 Char"/>
    <w:link w:val="Heading5"/>
    <w:uiPriority w:val="9"/>
    <w:rsid w:val="00EA6204"/>
    <w:rPr>
      <w:rFonts w:ascii="Arial" w:hAnsi="Arial"/>
      <w:sz w:val="22"/>
      <w:lang w:eastAsia="en-US"/>
    </w:rPr>
  </w:style>
  <w:style w:type="character" w:customStyle="1" w:styleId="Heading6Char">
    <w:name w:val="Heading 6 Char"/>
    <w:aliases w:val="Spec Text Char"/>
    <w:link w:val="Heading6"/>
    <w:uiPriority w:val="9"/>
    <w:rsid w:val="00EA6204"/>
    <w:rPr>
      <w:rFonts w:ascii="Arial" w:hAnsi="Arial"/>
      <w:i/>
      <w:sz w:val="22"/>
      <w:lang w:eastAsia="en-US"/>
    </w:rPr>
  </w:style>
  <w:style w:type="character" w:customStyle="1" w:styleId="Heading8Char">
    <w:name w:val="Heading 8 Char"/>
    <w:link w:val="Heading8"/>
    <w:uiPriority w:val="9"/>
    <w:rsid w:val="00EA6204"/>
    <w:rPr>
      <w:rFonts w:ascii="Arial" w:hAnsi="Arial"/>
      <w:i/>
      <w:lang w:eastAsia="en-US"/>
    </w:rPr>
  </w:style>
  <w:style w:type="character" w:customStyle="1" w:styleId="Heading9Char">
    <w:name w:val="Heading 9 Char"/>
    <w:link w:val="Heading9"/>
    <w:uiPriority w:val="9"/>
    <w:rsid w:val="00EA6204"/>
    <w:rPr>
      <w:rFonts w:ascii="Arial" w:hAnsi="Arial"/>
      <w:b/>
      <w:i/>
      <w:sz w:val="18"/>
      <w:lang w:eastAsia="en-US"/>
    </w:rPr>
  </w:style>
  <w:style w:type="character" w:customStyle="1" w:styleId="BodyTextChar">
    <w:name w:val="BodyText Char"/>
    <w:link w:val="BodyText"/>
    <w:rsid w:val="00EA6204"/>
    <w:rPr>
      <w:rFonts w:ascii="Arial" w:hAnsi="Arial"/>
      <w:lang w:eastAsia="en-US"/>
    </w:rPr>
  </w:style>
  <w:style w:type="character" w:customStyle="1" w:styleId="Heading2Char1">
    <w:name w:val="Heading 2 Char1"/>
    <w:aliases w:val="h2 main heading Char,Heading 2 Main Heading Char,2 Char,B Sub/Bold Char,B Sub/Bold1 Char,B Sub/Bold2 Char,B Sub/Bold11 Char,h2 main heading1 Char,h2 main heading2 Char,B Sub/Bold3 Char,B Sub/Bold12 Char,h2 main heading3 Char,h2 Char"/>
    <w:link w:val="Heading2"/>
    <w:rsid w:val="00EA6204"/>
    <w:rPr>
      <w:rFonts w:ascii="Arial" w:hAnsi="Arial"/>
      <w:b/>
      <w:caps/>
      <w:lang w:eastAsia="en-US"/>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link w:val="Heading3"/>
    <w:locked/>
    <w:rsid w:val="00EA6204"/>
    <w:rPr>
      <w:rFonts w:ascii="Arial" w:hAnsi="Arial"/>
      <w:b/>
      <w:lang w:eastAsia="en-US"/>
    </w:rPr>
  </w:style>
  <w:style w:type="paragraph" w:customStyle="1" w:styleId="LetterList0">
    <w:name w:val="Letter List"/>
    <w:basedOn w:val="Normal"/>
    <w:rsid w:val="00EA6204"/>
    <w:pPr>
      <w:ind w:left="720" w:hanging="720"/>
    </w:pPr>
  </w:style>
  <w:style w:type="paragraph" w:customStyle="1" w:styleId="LetterList">
    <w:name w:val="LetterList"/>
    <w:basedOn w:val="BodyText"/>
    <w:rsid w:val="00EA6204"/>
    <w:pPr>
      <w:numPr>
        <w:numId w:val="3"/>
      </w:numPr>
    </w:pPr>
  </w:style>
  <w:style w:type="character" w:styleId="PageNumber">
    <w:name w:val="page number"/>
    <w:rsid w:val="00EA6204"/>
  </w:style>
  <w:style w:type="paragraph" w:customStyle="1" w:styleId="TStyle">
    <w:name w:val="TStyle"/>
    <w:basedOn w:val="Normal"/>
    <w:rsid w:val="00EA6204"/>
    <w:pPr>
      <w:keepNext/>
      <w:keepLines/>
      <w:suppressAutoHyphens/>
      <w:jc w:val="both"/>
    </w:pPr>
    <w:rPr>
      <w:spacing w:val="-2"/>
      <w:u w:val="single"/>
    </w:rPr>
  </w:style>
  <w:style w:type="paragraph" w:customStyle="1" w:styleId="SubjectDate">
    <w:name w:val="Subject/Date"/>
    <w:basedOn w:val="Normal"/>
    <w:rsid w:val="00EA6204"/>
    <w:pPr>
      <w:tabs>
        <w:tab w:val="left" w:pos="2444"/>
      </w:tabs>
      <w:spacing w:before="240"/>
      <w:ind w:left="2444" w:hanging="2410"/>
      <w:jc w:val="both"/>
    </w:pPr>
    <w:rPr>
      <w:sz w:val="28"/>
    </w:rPr>
  </w:style>
  <w:style w:type="paragraph" w:customStyle="1" w:styleId="IssueNo">
    <w:name w:val="Issue No"/>
    <w:basedOn w:val="Normal"/>
    <w:rsid w:val="00EA6204"/>
  </w:style>
  <w:style w:type="paragraph" w:customStyle="1" w:styleId="ProcedureTitle">
    <w:name w:val="Procedure Title"/>
    <w:basedOn w:val="Normal"/>
    <w:rsid w:val="00EA6204"/>
    <w:pPr>
      <w:spacing w:before="240"/>
      <w:jc w:val="center"/>
      <w:outlineLvl w:val="0"/>
    </w:pPr>
    <w:rPr>
      <w:b/>
      <w:kern w:val="28"/>
      <w:sz w:val="48"/>
    </w:rPr>
  </w:style>
  <w:style w:type="paragraph" w:styleId="TOC2">
    <w:name w:val="toc 2"/>
    <w:basedOn w:val="Normal"/>
    <w:next w:val="Normal"/>
    <w:autoRedefine/>
    <w:uiPriority w:val="39"/>
    <w:rsid w:val="00EA6204"/>
    <w:pPr>
      <w:tabs>
        <w:tab w:val="left" w:pos="851"/>
        <w:tab w:val="right" w:leader="dot" w:pos="9498"/>
      </w:tabs>
      <w:ind w:left="200"/>
    </w:pPr>
    <w:rPr>
      <w:noProof/>
    </w:rPr>
  </w:style>
  <w:style w:type="paragraph" w:styleId="TOC3">
    <w:name w:val="toc 3"/>
    <w:basedOn w:val="Normal"/>
    <w:next w:val="Normal"/>
    <w:autoRedefine/>
    <w:uiPriority w:val="39"/>
    <w:rsid w:val="00EA6204"/>
    <w:pPr>
      <w:ind w:left="400"/>
    </w:pPr>
  </w:style>
  <w:style w:type="paragraph" w:styleId="TOC4">
    <w:name w:val="toc 4"/>
    <w:basedOn w:val="Normal"/>
    <w:next w:val="Normal"/>
    <w:autoRedefine/>
    <w:uiPriority w:val="39"/>
    <w:rsid w:val="00EA6204"/>
    <w:pPr>
      <w:ind w:left="600"/>
    </w:pPr>
  </w:style>
  <w:style w:type="paragraph" w:styleId="TOC5">
    <w:name w:val="toc 5"/>
    <w:basedOn w:val="Normal"/>
    <w:next w:val="Normal"/>
    <w:autoRedefine/>
    <w:uiPriority w:val="39"/>
    <w:rsid w:val="00EA6204"/>
    <w:pPr>
      <w:ind w:left="800"/>
    </w:pPr>
  </w:style>
  <w:style w:type="paragraph" w:styleId="TOC6">
    <w:name w:val="toc 6"/>
    <w:basedOn w:val="Normal"/>
    <w:next w:val="Normal"/>
    <w:autoRedefine/>
    <w:uiPriority w:val="39"/>
    <w:rsid w:val="00EA6204"/>
    <w:pPr>
      <w:ind w:left="1000"/>
    </w:pPr>
  </w:style>
  <w:style w:type="paragraph" w:styleId="TOC7">
    <w:name w:val="toc 7"/>
    <w:basedOn w:val="Normal"/>
    <w:next w:val="Normal"/>
    <w:autoRedefine/>
    <w:uiPriority w:val="39"/>
    <w:rsid w:val="00EA6204"/>
    <w:pPr>
      <w:ind w:left="1200"/>
    </w:pPr>
  </w:style>
  <w:style w:type="paragraph" w:styleId="TOC8">
    <w:name w:val="toc 8"/>
    <w:basedOn w:val="Normal"/>
    <w:next w:val="Normal"/>
    <w:autoRedefine/>
    <w:uiPriority w:val="39"/>
    <w:rsid w:val="00EA6204"/>
    <w:pPr>
      <w:ind w:left="1400"/>
    </w:pPr>
  </w:style>
  <w:style w:type="paragraph" w:styleId="TOC9">
    <w:name w:val="toc 9"/>
    <w:basedOn w:val="Normal"/>
    <w:next w:val="Normal"/>
    <w:autoRedefine/>
    <w:uiPriority w:val="39"/>
    <w:rsid w:val="00EA6204"/>
    <w:pPr>
      <w:ind w:left="1600"/>
    </w:pPr>
  </w:style>
  <w:style w:type="paragraph" w:styleId="BalloonText">
    <w:name w:val="Balloon Text"/>
    <w:basedOn w:val="Normal"/>
    <w:link w:val="BalloonTextChar"/>
    <w:uiPriority w:val="99"/>
    <w:rsid w:val="00EA6204"/>
    <w:rPr>
      <w:rFonts w:ascii="Tahoma" w:hAnsi="Tahoma" w:cs="Tahoma"/>
      <w:sz w:val="16"/>
      <w:szCs w:val="16"/>
    </w:rPr>
  </w:style>
  <w:style w:type="character" w:customStyle="1" w:styleId="BalloonTextChar">
    <w:name w:val="Balloon Text Char"/>
    <w:link w:val="BalloonText"/>
    <w:uiPriority w:val="99"/>
    <w:rsid w:val="00EA6204"/>
    <w:rPr>
      <w:rFonts w:ascii="Tahoma" w:hAnsi="Tahoma" w:cs="Tahoma"/>
      <w:sz w:val="16"/>
      <w:szCs w:val="16"/>
      <w:lang w:eastAsia="en-US"/>
    </w:rPr>
  </w:style>
  <w:style w:type="paragraph" w:styleId="BodyText0">
    <w:name w:val="Body Text"/>
    <w:aliases w:val="P,(Alt+1),Char Char"/>
    <w:basedOn w:val="Normal"/>
    <w:link w:val="BodyTextChar0"/>
    <w:rsid w:val="00EA6204"/>
    <w:pPr>
      <w:widowControl w:val="0"/>
      <w:spacing w:before="60" w:after="60"/>
      <w:jc w:val="both"/>
    </w:pPr>
  </w:style>
  <w:style w:type="character" w:customStyle="1" w:styleId="BodyTextChar0">
    <w:name w:val="Body Text Char"/>
    <w:aliases w:val="P Char,(Alt+1) Char,Char Char Char"/>
    <w:link w:val="BodyText0"/>
    <w:rsid w:val="00EA6204"/>
    <w:rPr>
      <w:rFonts w:ascii="Arial" w:hAnsi="Arial"/>
      <w:lang w:eastAsia="en-US"/>
    </w:rPr>
  </w:style>
  <w:style w:type="paragraph" w:styleId="BlockText">
    <w:name w:val="Block Text"/>
    <w:basedOn w:val="Normal"/>
    <w:rsid w:val="00EA6204"/>
    <w:pPr>
      <w:spacing w:after="120"/>
      <w:ind w:left="1440" w:right="1440"/>
    </w:pPr>
  </w:style>
  <w:style w:type="character" w:styleId="FollowedHyperlink">
    <w:name w:val="FollowedHyperlink"/>
    <w:uiPriority w:val="99"/>
    <w:rsid w:val="00EA6204"/>
    <w:rPr>
      <w:color w:val="800080"/>
      <w:u w:val="single"/>
    </w:rPr>
  </w:style>
  <w:style w:type="paragraph" w:styleId="DocumentMap">
    <w:name w:val="Document Map"/>
    <w:basedOn w:val="Normal"/>
    <w:link w:val="DocumentMapChar"/>
    <w:rsid w:val="00EA6204"/>
    <w:pPr>
      <w:shd w:val="clear" w:color="auto" w:fill="000080"/>
    </w:pPr>
    <w:rPr>
      <w:rFonts w:ascii="Tahoma" w:hAnsi="Tahoma"/>
    </w:rPr>
  </w:style>
  <w:style w:type="character" w:customStyle="1" w:styleId="DocumentMapChar">
    <w:name w:val="Document Map Char"/>
    <w:link w:val="DocumentMap"/>
    <w:rsid w:val="00EA6204"/>
    <w:rPr>
      <w:rFonts w:ascii="Tahoma" w:hAnsi="Tahoma"/>
      <w:shd w:val="clear" w:color="auto" w:fill="000080"/>
      <w:lang w:eastAsia="en-US"/>
    </w:rPr>
  </w:style>
  <w:style w:type="paragraph" w:customStyle="1" w:styleId="Commentry">
    <w:name w:val="Commentry"/>
    <w:rsid w:val="00EA6204"/>
    <w:pPr>
      <w:numPr>
        <w:numId w:val="4"/>
      </w:numPr>
      <w:spacing w:before="120" w:after="120"/>
      <w:jc w:val="both"/>
    </w:pPr>
    <w:rPr>
      <w:rFonts w:ascii="Arial Narrow" w:hAnsi="Arial Narrow"/>
      <w:sz w:val="24"/>
    </w:rPr>
  </w:style>
  <w:style w:type="paragraph" w:styleId="BodyTextIndent2">
    <w:name w:val="Body Text Indent 2"/>
    <w:basedOn w:val="Normal"/>
    <w:link w:val="BodyTextIndent2Char"/>
    <w:rsid w:val="00EA6204"/>
    <w:pPr>
      <w:spacing w:after="120" w:line="480" w:lineRule="auto"/>
      <w:ind w:left="283"/>
    </w:pPr>
  </w:style>
  <w:style w:type="character" w:customStyle="1" w:styleId="BodyTextIndent2Char">
    <w:name w:val="Body Text Indent 2 Char"/>
    <w:link w:val="BodyTextIndent2"/>
    <w:rsid w:val="00EA6204"/>
    <w:rPr>
      <w:rFonts w:ascii="Arial" w:hAnsi="Arial"/>
      <w:lang w:eastAsia="en-US"/>
    </w:rPr>
  </w:style>
  <w:style w:type="paragraph" w:styleId="BodyTextIndent">
    <w:name w:val="Body Text Indent"/>
    <w:basedOn w:val="Normal"/>
    <w:link w:val="BodyTextIndentChar"/>
    <w:rsid w:val="00EA6204"/>
    <w:pPr>
      <w:spacing w:after="120"/>
      <w:ind w:left="283"/>
    </w:pPr>
  </w:style>
  <w:style w:type="character" w:customStyle="1" w:styleId="BodyTextIndentChar">
    <w:name w:val="Body Text Indent Char"/>
    <w:link w:val="BodyTextIndent"/>
    <w:rsid w:val="00EA6204"/>
    <w:rPr>
      <w:rFonts w:ascii="Arial" w:hAnsi="Arial"/>
      <w:lang w:eastAsia="en-US"/>
    </w:rPr>
  </w:style>
  <w:style w:type="table" w:styleId="TableGrid">
    <w:name w:val="Table Grid"/>
    <w:basedOn w:val="TableNormal"/>
    <w:uiPriority w:val="59"/>
    <w:rsid w:val="00EA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Normal"/>
    <w:next w:val="Normal"/>
    <w:rsid w:val="00EA6204"/>
    <w:pPr>
      <w:jc w:val="right"/>
    </w:pPr>
    <w:rPr>
      <w:b/>
      <w:sz w:val="32"/>
      <w:szCs w:val="32"/>
      <w:lang w:eastAsia="en-AU"/>
    </w:rPr>
  </w:style>
  <w:style w:type="paragraph" w:customStyle="1" w:styleId="DocumentDate">
    <w:name w:val="Document Date"/>
    <w:basedOn w:val="Normal"/>
    <w:next w:val="Normal"/>
    <w:link w:val="DocumentDateChar"/>
    <w:rsid w:val="00EA6204"/>
    <w:pPr>
      <w:jc w:val="right"/>
    </w:pPr>
    <w:rPr>
      <w:sz w:val="22"/>
      <w:szCs w:val="24"/>
      <w:lang w:eastAsia="en-AU"/>
    </w:rPr>
  </w:style>
  <w:style w:type="character" w:customStyle="1" w:styleId="DocumentDateChar">
    <w:name w:val="Document Date Char"/>
    <w:link w:val="DocumentDate"/>
    <w:rsid w:val="00EA6204"/>
    <w:rPr>
      <w:rFonts w:ascii="Arial" w:hAnsi="Arial"/>
      <w:sz w:val="22"/>
      <w:szCs w:val="24"/>
    </w:rPr>
  </w:style>
  <w:style w:type="paragraph" w:customStyle="1" w:styleId="VersionNo">
    <w:name w:val="Version No"/>
    <w:basedOn w:val="Normal"/>
    <w:next w:val="Normal"/>
    <w:link w:val="VersionNoChar"/>
    <w:rsid w:val="00EA6204"/>
    <w:pPr>
      <w:jc w:val="right"/>
    </w:pPr>
    <w:rPr>
      <w:szCs w:val="24"/>
      <w:lang w:eastAsia="en-AU"/>
    </w:rPr>
  </w:style>
  <w:style w:type="character" w:customStyle="1" w:styleId="VersionNoChar">
    <w:name w:val="Version No Char"/>
    <w:link w:val="VersionNo"/>
    <w:rsid w:val="00EA6204"/>
    <w:rPr>
      <w:rFonts w:ascii="Arial" w:hAnsi="Arial"/>
      <w:szCs w:val="24"/>
    </w:rPr>
  </w:style>
  <w:style w:type="paragraph" w:customStyle="1" w:styleId="Default">
    <w:name w:val="Default"/>
    <w:rsid w:val="00EA620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rsid w:val="00EA6204"/>
  </w:style>
  <w:style w:type="character" w:customStyle="1" w:styleId="CommentTextChar">
    <w:name w:val="Comment Text Char"/>
    <w:link w:val="CommentText"/>
    <w:uiPriority w:val="99"/>
    <w:rsid w:val="00EA6204"/>
    <w:rPr>
      <w:rFonts w:ascii="Arial" w:hAnsi="Arial"/>
      <w:lang w:eastAsia="en-US"/>
    </w:rPr>
  </w:style>
  <w:style w:type="paragraph" w:styleId="CommentSubject">
    <w:name w:val="annotation subject"/>
    <w:basedOn w:val="CommentText"/>
    <w:next w:val="CommentText"/>
    <w:link w:val="CommentSubjectChar"/>
    <w:uiPriority w:val="99"/>
    <w:rsid w:val="00EA6204"/>
    <w:rPr>
      <w:b/>
      <w:bCs/>
    </w:rPr>
  </w:style>
  <w:style w:type="character" w:customStyle="1" w:styleId="CommentSubjectChar">
    <w:name w:val="Comment Subject Char"/>
    <w:link w:val="CommentSubject"/>
    <w:uiPriority w:val="99"/>
    <w:rsid w:val="00EA6204"/>
    <w:rPr>
      <w:rFonts w:ascii="Arial" w:hAnsi="Arial"/>
      <w:b/>
      <w:bCs/>
      <w:lang w:eastAsia="en-US"/>
    </w:rPr>
  </w:style>
  <w:style w:type="paragraph" w:customStyle="1" w:styleId="DefenceNormal">
    <w:name w:val="DefenceNormal"/>
    <w:link w:val="DefenceNormalChar"/>
    <w:rsid w:val="00EA6204"/>
    <w:pPr>
      <w:spacing w:after="200"/>
    </w:pPr>
    <w:rPr>
      <w:lang w:eastAsia="en-US"/>
    </w:rPr>
  </w:style>
  <w:style w:type="character" w:customStyle="1" w:styleId="DefenceNormalChar">
    <w:name w:val="DefenceNormal Char"/>
    <w:link w:val="DefenceNormal"/>
    <w:rsid w:val="00EA6204"/>
    <w:rPr>
      <w:lang w:eastAsia="en-US"/>
    </w:rPr>
  </w:style>
  <w:style w:type="paragraph" w:customStyle="1" w:styleId="DefenceHeading1">
    <w:name w:val="DefenceHeading 1"/>
    <w:next w:val="DefenceHeading2"/>
    <w:rsid w:val="00EA6204"/>
    <w:pPr>
      <w:keepNext/>
      <w:numPr>
        <w:numId w:val="5"/>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EA6204"/>
    <w:pPr>
      <w:keepNext/>
      <w:numPr>
        <w:ilvl w:val="1"/>
        <w:numId w:val="5"/>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rsid w:val="00EA6204"/>
    <w:pPr>
      <w:numPr>
        <w:ilvl w:val="2"/>
        <w:numId w:val="5"/>
      </w:numPr>
      <w:tabs>
        <w:tab w:val="clear" w:pos="964"/>
        <w:tab w:val="num" w:pos="360"/>
      </w:tabs>
      <w:ind w:left="0" w:firstLine="0"/>
      <w:outlineLvl w:val="2"/>
    </w:pPr>
    <w:rPr>
      <w:bCs/>
      <w:szCs w:val="26"/>
      <w:lang w:val="x-none"/>
    </w:rPr>
  </w:style>
  <w:style w:type="character" w:customStyle="1" w:styleId="DefenceHeading3Char">
    <w:name w:val="DefenceHeading 3 Char"/>
    <w:link w:val="DefenceHeading3"/>
    <w:rsid w:val="00EA6204"/>
    <w:rPr>
      <w:bCs/>
      <w:szCs w:val="26"/>
      <w:lang w:val="x-none" w:eastAsia="en-US"/>
    </w:rPr>
  </w:style>
  <w:style w:type="paragraph" w:customStyle="1" w:styleId="DefenceHeading4">
    <w:name w:val="DefenceHeading 4"/>
    <w:basedOn w:val="DefenceNormal"/>
    <w:rsid w:val="00EA6204"/>
    <w:pPr>
      <w:numPr>
        <w:ilvl w:val="3"/>
        <w:numId w:val="5"/>
      </w:numPr>
      <w:tabs>
        <w:tab w:val="clear" w:pos="1928"/>
        <w:tab w:val="num" w:pos="360"/>
        <w:tab w:val="num" w:pos="1440"/>
      </w:tabs>
      <w:ind w:left="0" w:firstLine="0"/>
      <w:outlineLvl w:val="3"/>
    </w:pPr>
  </w:style>
  <w:style w:type="paragraph" w:customStyle="1" w:styleId="DefenceHeading5">
    <w:name w:val="DefenceHeading 5"/>
    <w:basedOn w:val="DefenceNormal"/>
    <w:rsid w:val="00EA6204"/>
    <w:pPr>
      <w:numPr>
        <w:ilvl w:val="4"/>
        <w:numId w:val="5"/>
      </w:numPr>
      <w:tabs>
        <w:tab w:val="clear" w:pos="2892"/>
        <w:tab w:val="num" w:pos="360"/>
        <w:tab w:val="num" w:pos="1800"/>
      </w:tabs>
      <w:ind w:left="360" w:hanging="360"/>
      <w:outlineLvl w:val="4"/>
    </w:pPr>
    <w:rPr>
      <w:bCs/>
      <w:iCs/>
      <w:szCs w:val="26"/>
    </w:rPr>
  </w:style>
  <w:style w:type="paragraph" w:customStyle="1" w:styleId="DefenceHeading6">
    <w:name w:val="DefenceHeading 6"/>
    <w:basedOn w:val="DefenceNormal"/>
    <w:rsid w:val="00EA6204"/>
    <w:pPr>
      <w:numPr>
        <w:ilvl w:val="5"/>
        <w:numId w:val="5"/>
      </w:numPr>
      <w:tabs>
        <w:tab w:val="clear" w:pos="3856"/>
        <w:tab w:val="num" w:pos="360"/>
        <w:tab w:val="num" w:pos="2160"/>
      </w:tabs>
      <w:ind w:left="0" w:firstLine="0"/>
      <w:outlineLvl w:val="5"/>
    </w:pPr>
  </w:style>
  <w:style w:type="paragraph" w:customStyle="1" w:styleId="DefenceHeading7">
    <w:name w:val="DefenceHeading 7"/>
    <w:basedOn w:val="DefenceNormal"/>
    <w:rsid w:val="00EA6204"/>
    <w:pPr>
      <w:numPr>
        <w:ilvl w:val="6"/>
        <w:numId w:val="5"/>
      </w:numPr>
      <w:tabs>
        <w:tab w:val="clear" w:pos="4820"/>
        <w:tab w:val="num" w:pos="360"/>
        <w:tab w:val="num" w:pos="2520"/>
      </w:tabs>
      <w:ind w:left="0" w:firstLine="0"/>
      <w:outlineLvl w:val="6"/>
    </w:pPr>
  </w:style>
  <w:style w:type="paragraph" w:customStyle="1" w:styleId="DefenceHeading8">
    <w:name w:val="DefenceHeading 8"/>
    <w:basedOn w:val="DefenceNormal"/>
    <w:rsid w:val="00EA6204"/>
    <w:pPr>
      <w:numPr>
        <w:ilvl w:val="7"/>
        <w:numId w:val="5"/>
      </w:numPr>
      <w:tabs>
        <w:tab w:val="clear" w:pos="5783"/>
        <w:tab w:val="num" w:pos="360"/>
        <w:tab w:val="num" w:pos="2880"/>
      </w:tabs>
      <w:ind w:left="0" w:firstLine="0"/>
      <w:outlineLvl w:val="7"/>
    </w:pPr>
  </w:style>
  <w:style w:type="paragraph" w:customStyle="1" w:styleId="DefenceHeading9">
    <w:name w:val="DefenceHeading 9"/>
    <w:next w:val="DefenceNormal"/>
    <w:rsid w:val="00EA6204"/>
    <w:pPr>
      <w:numPr>
        <w:ilvl w:val="8"/>
        <w:numId w:val="5"/>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EA6204"/>
    <w:pPr>
      <w:ind w:left="964"/>
    </w:pPr>
  </w:style>
  <w:style w:type="character" w:customStyle="1" w:styleId="DefenceIndentChar">
    <w:name w:val="DefenceIndent Char"/>
    <w:link w:val="DefenceIndent"/>
    <w:rsid w:val="00EA6204"/>
    <w:rPr>
      <w:lang w:eastAsia="en-US"/>
    </w:rPr>
  </w:style>
  <w:style w:type="paragraph" w:customStyle="1" w:styleId="SFNTCLAUSEHEADING">
    <w:name w:val="SFNT CLAUSE HEADING"/>
    <w:basedOn w:val="Normal"/>
    <w:next w:val="SFNTClauseLevel1"/>
    <w:rsid w:val="00EA6204"/>
    <w:pPr>
      <w:keepNext/>
      <w:numPr>
        <w:numId w:val="6"/>
      </w:numPr>
      <w:spacing w:before="240" w:after="120"/>
      <w:jc w:val="both"/>
    </w:pPr>
    <w:rPr>
      <w:rFonts w:ascii="Arial Bold" w:hAnsi="Arial Bold" w:cs="Arial"/>
      <w:b/>
      <w:caps/>
      <w:sz w:val="28"/>
      <w:szCs w:val="28"/>
      <w:lang w:eastAsia="en-AU"/>
    </w:rPr>
  </w:style>
  <w:style w:type="paragraph" w:customStyle="1" w:styleId="SFNTClauseLevel1">
    <w:name w:val="SFNT Clause Level 1"/>
    <w:basedOn w:val="Normal"/>
    <w:rsid w:val="00EA6204"/>
    <w:pPr>
      <w:numPr>
        <w:ilvl w:val="2"/>
        <w:numId w:val="6"/>
      </w:numPr>
      <w:spacing w:before="120" w:after="120"/>
      <w:jc w:val="both"/>
    </w:pPr>
    <w:rPr>
      <w:rFonts w:cs="Arial"/>
      <w:sz w:val="22"/>
      <w:szCs w:val="24"/>
      <w:lang w:eastAsia="en-AU"/>
    </w:rPr>
  </w:style>
  <w:style w:type="paragraph" w:customStyle="1" w:styleId="SFNTClauseLevel2">
    <w:name w:val="SFNT Clause Level 2"/>
    <w:basedOn w:val="Normal"/>
    <w:rsid w:val="00EA6204"/>
    <w:pPr>
      <w:numPr>
        <w:ilvl w:val="3"/>
        <w:numId w:val="6"/>
      </w:numPr>
      <w:spacing w:before="120" w:after="120"/>
      <w:jc w:val="both"/>
    </w:pPr>
    <w:rPr>
      <w:rFonts w:cs="Arial"/>
      <w:sz w:val="22"/>
      <w:szCs w:val="24"/>
      <w:lang w:eastAsia="en-AU"/>
    </w:rPr>
  </w:style>
  <w:style w:type="paragraph" w:customStyle="1" w:styleId="SFNTClauseLevel3">
    <w:name w:val="SFNT Clause Level 3"/>
    <w:basedOn w:val="Normal"/>
    <w:rsid w:val="00EA6204"/>
    <w:pPr>
      <w:numPr>
        <w:ilvl w:val="4"/>
        <w:numId w:val="6"/>
      </w:numPr>
      <w:spacing w:before="120" w:after="120"/>
      <w:jc w:val="both"/>
    </w:pPr>
    <w:rPr>
      <w:rFonts w:cs="Arial"/>
      <w:sz w:val="22"/>
      <w:szCs w:val="24"/>
      <w:lang w:eastAsia="en-AU"/>
    </w:rPr>
  </w:style>
  <w:style w:type="paragraph" w:customStyle="1" w:styleId="SFNTClauseLevel4">
    <w:name w:val="SFNT Clause Level 4"/>
    <w:basedOn w:val="Normal"/>
    <w:rsid w:val="00EA6204"/>
    <w:pPr>
      <w:numPr>
        <w:ilvl w:val="5"/>
        <w:numId w:val="6"/>
      </w:numPr>
      <w:spacing w:before="120" w:after="120"/>
      <w:jc w:val="both"/>
    </w:pPr>
    <w:rPr>
      <w:rFonts w:cs="Arial"/>
      <w:sz w:val="22"/>
      <w:szCs w:val="24"/>
      <w:lang w:eastAsia="en-AU"/>
    </w:rPr>
  </w:style>
  <w:style w:type="paragraph" w:customStyle="1" w:styleId="SFNTClauseSubHeading">
    <w:name w:val="SFNT Clause Sub Heading"/>
    <w:basedOn w:val="SFNTClauseLevel1"/>
    <w:next w:val="SFNTClauseLevel1"/>
    <w:rsid w:val="00EA6204"/>
    <w:pPr>
      <w:keepNext/>
      <w:numPr>
        <w:ilvl w:val="1"/>
      </w:numPr>
      <w:tabs>
        <w:tab w:val="clear" w:pos="709"/>
        <w:tab w:val="num" w:pos="0"/>
        <w:tab w:val="num" w:pos="360"/>
      </w:tabs>
      <w:ind w:left="1418" w:firstLine="0"/>
    </w:pPr>
    <w:rPr>
      <w:rFonts w:ascii="Arial Bold" w:hAnsi="Arial Bold"/>
      <w:b/>
      <w:sz w:val="24"/>
    </w:rPr>
  </w:style>
  <w:style w:type="paragraph" w:customStyle="1" w:styleId="CharChar3">
    <w:name w:val="Char Char3"/>
    <w:basedOn w:val="Normal"/>
    <w:rsid w:val="00EA6204"/>
    <w:pPr>
      <w:tabs>
        <w:tab w:val="num" w:pos="567"/>
      </w:tabs>
      <w:ind w:left="567" w:hanging="567"/>
    </w:pPr>
  </w:style>
  <w:style w:type="character" w:customStyle="1" w:styleId="Heading2Char">
    <w:name w:val="Heading 2 Char"/>
    <w:rsid w:val="00EA6204"/>
    <w:rPr>
      <w:rFonts w:ascii="Arial" w:hAnsi="Arial"/>
      <w:b/>
      <w:caps/>
      <w:lang w:val="en-AU" w:eastAsia="en-US" w:bidi="ar-SA"/>
    </w:rPr>
  </w:style>
  <w:style w:type="character" w:styleId="CommentReference">
    <w:name w:val="annotation reference"/>
    <w:uiPriority w:val="99"/>
    <w:rsid w:val="00EA6204"/>
    <w:rPr>
      <w:sz w:val="16"/>
      <w:szCs w:val="16"/>
    </w:rPr>
  </w:style>
  <w:style w:type="paragraph" w:styleId="Revision">
    <w:name w:val="Revision"/>
    <w:hidden/>
    <w:uiPriority w:val="99"/>
    <w:semiHidden/>
    <w:rsid w:val="00EA6204"/>
    <w:rPr>
      <w:rFonts w:ascii="Arial" w:hAnsi="Arial"/>
      <w:lang w:eastAsia="en-US"/>
    </w:rPr>
  </w:style>
  <w:style w:type="paragraph" w:customStyle="1" w:styleId="TableText">
    <w:name w:val="Table Text"/>
    <w:basedOn w:val="Normal"/>
    <w:rsid w:val="00EA6204"/>
    <w:rPr>
      <w:rFonts w:ascii="Century Gothic" w:hAnsi="Century Gothic"/>
      <w:sz w:val="18"/>
    </w:rPr>
  </w:style>
  <w:style w:type="paragraph" w:styleId="ListNumber">
    <w:name w:val="List Number"/>
    <w:basedOn w:val="Normal"/>
    <w:rsid w:val="00EA6204"/>
    <w:pPr>
      <w:keepLines/>
      <w:widowControl w:val="0"/>
      <w:numPr>
        <w:numId w:val="7"/>
      </w:numPr>
      <w:spacing w:before="40" w:after="40"/>
      <w:jc w:val="both"/>
    </w:pPr>
  </w:style>
  <w:style w:type="paragraph" w:customStyle="1" w:styleId="SFNTSpecialConditionsLevel1">
    <w:name w:val="SFNT Special Conditions Level 1"/>
    <w:basedOn w:val="Normal"/>
    <w:rsid w:val="00EA6204"/>
    <w:pPr>
      <w:numPr>
        <w:numId w:val="8"/>
      </w:numPr>
      <w:spacing w:before="240" w:after="240"/>
      <w:jc w:val="both"/>
    </w:pPr>
    <w:rPr>
      <w:lang w:val="en-US" w:eastAsia="en-AU"/>
    </w:rPr>
  </w:style>
  <w:style w:type="paragraph" w:customStyle="1" w:styleId="SFNTSpecialConditionsLevel2">
    <w:name w:val="SFNT Special Conditions Level 2"/>
    <w:basedOn w:val="Normal"/>
    <w:rsid w:val="00EA6204"/>
    <w:pPr>
      <w:numPr>
        <w:ilvl w:val="1"/>
        <w:numId w:val="8"/>
      </w:numPr>
      <w:tabs>
        <w:tab w:val="left" w:pos="720"/>
      </w:tabs>
      <w:spacing w:before="240" w:after="240"/>
      <w:jc w:val="both"/>
    </w:pPr>
    <w:rPr>
      <w:lang w:eastAsia="en-AU"/>
    </w:rPr>
  </w:style>
  <w:style w:type="paragraph" w:customStyle="1" w:styleId="SFNTSpecialConditionsLevel3">
    <w:name w:val="SFNT Special Conditions Level 3"/>
    <w:basedOn w:val="SFNTSpecialConditionsLevel1"/>
    <w:next w:val="SFNTSpecialConditionsLevel2"/>
    <w:rsid w:val="00EA6204"/>
    <w:pPr>
      <w:numPr>
        <w:ilvl w:val="2"/>
      </w:numPr>
      <w:autoSpaceDE w:val="0"/>
      <w:autoSpaceDN w:val="0"/>
      <w:adjustRightInd w:val="0"/>
    </w:pPr>
  </w:style>
  <w:style w:type="paragraph" w:customStyle="1" w:styleId="SFNTSpecialConditionsLevel4">
    <w:name w:val="SFNT Special Conditions Level 4"/>
    <w:basedOn w:val="SFNTSpecialConditionsLevel1"/>
    <w:rsid w:val="00EA6204"/>
    <w:pPr>
      <w:numPr>
        <w:ilvl w:val="3"/>
      </w:numPr>
    </w:pPr>
  </w:style>
  <w:style w:type="paragraph" w:styleId="ListParagraph">
    <w:name w:val="List Paragraph"/>
    <w:basedOn w:val="Normal"/>
    <w:uiPriority w:val="34"/>
    <w:qFormat/>
    <w:rsid w:val="00EA6204"/>
    <w:pPr>
      <w:ind w:left="720"/>
      <w:contextualSpacing/>
    </w:pPr>
    <w:rPr>
      <w:sz w:val="22"/>
      <w:lang w:eastAsia="en-AU"/>
    </w:rPr>
  </w:style>
  <w:style w:type="paragraph" w:customStyle="1" w:styleId="guidenotes">
    <w:name w:val="guide notes"/>
    <w:basedOn w:val="BodyText0"/>
    <w:next w:val="BodyText0"/>
    <w:link w:val="guidenotesChar"/>
    <w:qFormat/>
    <w:rsid w:val="00EA6204"/>
    <w:pPr>
      <w:widowControl/>
      <w:tabs>
        <w:tab w:val="left" w:pos="3175"/>
      </w:tabs>
      <w:ind w:left="3175"/>
    </w:pPr>
    <w:rPr>
      <w:i/>
      <w:vanish/>
      <w:color w:val="00FF00"/>
      <w:spacing w:val="-2"/>
      <w:lang w:eastAsia="en-AU"/>
    </w:rPr>
  </w:style>
  <w:style w:type="paragraph" w:customStyle="1" w:styleId="ASList">
    <w:name w:val="AS_List"/>
    <w:basedOn w:val="BodyText0"/>
    <w:rsid w:val="000C37FA"/>
    <w:pPr>
      <w:widowControl/>
      <w:spacing w:before="0" w:after="0"/>
      <w:ind w:left="1440" w:hanging="1440"/>
      <w:jc w:val="left"/>
    </w:pPr>
    <w:rPr>
      <w:lang w:eastAsia="en-AU"/>
    </w:rPr>
  </w:style>
  <w:style w:type="paragraph" w:customStyle="1" w:styleId="Indent2H">
    <w:name w:val="Indent2_H"/>
    <w:basedOn w:val="IndentBH"/>
    <w:rsid w:val="000C37FA"/>
    <w:pPr>
      <w:ind w:left="2880" w:hanging="2880"/>
    </w:pPr>
  </w:style>
  <w:style w:type="paragraph" w:customStyle="1" w:styleId="IndentBH">
    <w:name w:val="IndentB_H"/>
    <w:basedOn w:val="BodyText0"/>
    <w:rsid w:val="000C37FA"/>
    <w:pPr>
      <w:widowControl/>
      <w:numPr>
        <w:numId w:val="9"/>
      </w:numPr>
      <w:ind w:left="720" w:hanging="720"/>
    </w:pPr>
    <w:rPr>
      <w:lang w:eastAsia="en-AU"/>
    </w:rPr>
  </w:style>
  <w:style w:type="paragraph" w:customStyle="1" w:styleId="BoldCapital">
    <w:name w:val="Bold Capital"/>
    <w:basedOn w:val="Normal"/>
    <w:rsid w:val="000C37FA"/>
    <w:pPr>
      <w:spacing w:before="40" w:after="40"/>
    </w:pPr>
    <w:rPr>
      <w:b/>
      <w:caps/>
      <w:lang w:val="en-US" w:eastAsia="en-AU"/>
    </w:rPr>
  </w:style>
  <w:style w:type="character" w:customStyle="1" w:styleId="masterspecversion">
    <w:name w:val="master spec version"/>
    <w:rsid w:val="000C37FA"/>
    <w:rPr>
      <w:rFonts w:ascii="Arial" w:hAnsi="Arial"/>
      <w:smallCaps/>
      <w:vanish/>
      <w:color w:val="0000FF"/>
      <w:sz w:val="18"/>
    </w:rPr>
  </w:style>
  <w:style w:type="paragraph" w:styleId="ListBullet">
    <w:name w:val="List Bullet"/>
    <w:basedOn w:val="Normal"/>
    <w:rsid w:val="000C37FA"/>
    <w:pPr>
      <w:numPr>
        <w:numId w:val="10"/>
      </w:numPr>
    </w:pPr>
    <w:rPr>
      <w:szCs w:val="24"/>
      <w:lang w:eastAsia="en-AU"/>
    </w:rPr>
  </w:style>
  <w:style w:type="paragraph" w:customStyle="1" w:styleId="BoldLowerCase">
    <w:name w:val="Bold Lower Case"/>
    <w:basedOn w:val="Normal"/>
    <w:next w:val="Normal"/>
    <w:rsid w:val="000C37FA"/>
    <w:rPr>
      <w:b/>
      <w:lang w:eastAsia="en-AU"/>
    </w:rPr>
  </w:style>
  <w:style w:type="paragraph" w:customStyle="1" w:styleId="TechHead">
    <w:name w:val="TechHead"/>
    <w:basedOn w:val="Normal"/>
    <w:next w:val="Normal"/>
    <w:rsid w:val="000C37FA"/>
    <w:pPr>
      <w:tabs>
        <w:tab w:val="left" w:pos="709"/>
        <w:tab w:val="left" w:pos="3119"/>
      </w:tabs>
      <w:spacing w:before="60" w:after="60"/>
      <w:ind w:left="709" w:hanging="709"/>
    </w:pPr>
    <w:rPr>
      <w:rFonts w:ascii="Times New Roman" w:hAnsi="Times New Roman"/>
      <w:b/>
      <w:caps/>
      <w:lang w:eastAsia="en-AU"/>
    </w:rPr>
  </w:style>
  <w:style w:type="paragraph" w:customStyle="1" w:styleId="TechSub">
    <w:name w:val="TechSub"/>
    <w:basedOn w:val="Normal"/>
    <w:next w:val="Normal"/>
    <w:rsid w:val="000C37FA"/>
    <w:pPr>
      <w:tabs>
        <w:tab w:val="left" w:pos="709"/>
        <w:tab w:val="left" w:pos="3119"/>
      </w:tabs>
      <w:spacing w:before="60" w:after="60"/>
      <w:ind w:left="709" w:hanging="709"/>
    </w:pPr>
    <w:rPr>
      <w:rFonts w:ascii="Times New Roman" w:hAnsi="Times New Roman"/>
      <w:b/>
      <w:lang w:eastAsia="en-AU"/>
    </w:rPr>
  </w:style>
  <w:style w:type="paragraph" w:customStyle="1" w:styleId="TechNorm">
    <w:name w:val="Tech Norm"/>
    <w:basedOn w:val="Normal"/>
    <w:rsid w:val="000C37FA"/>
    <w:pPr>
      <w:spacing w:before="60" w:after="60"/>
      <w:jc w:val="both"/>
    </w:pPr>
    <w:rPr>
      <w:rFonts w:ascii="Times New Roman" w:hAnsi="Times New Roman"/>
      <w:lang w:eastAsia="en-AU"/>
    </w:rPr>
  </w:style>
  <w:style w:type="paragraph" w:customStyle="1" w:styleId="Tech1">
    <w:name w:val="Tech1"/>
    <w:basedOn w:val="TechNorm"/>
    <w:next w:val="Normal"/>
    <w:rsid w:val="000C37FA"/>
    <w:pPr>
      <w:spacing w:after="240"/>
      <w:ind w:left="720" w:hanging="720"/>
      <w:jc w:val="left"/>
    </w:pPr>
    <w:rPr>
      <w:b/>
      <w:caps/>
    </w:rPr>
  </w:style>
  <w:style w:type="paragraph" w:customStyle="1" w:styleId="Tech2">
    <w:name w:val="Tech2"/>
    <w:basedOn w:val="TechNorm"/>
    <w:next w:val="TechNorm"/>
    <w:rsid w:val="000C37FA"/>
    <w:pPr>
      <w:ind w:left="720" w:hanging="720"/>
      <w:jc w:val="left"/>
    </w:pPr>
    <w:rPr>
      <w:b/>
    </w:rPr>
  </w:style>
  <w:style w:type="paragraph" w:styleId="ListBullet2">
    <w:name w:val="List Bullet 2"/>
    <w:basedOn w:val="Normal"/>
    <w:autoRedefine/>
    <w:uiPriority w:val="99"/>
    <w:rsid w:val="000C37FA"/>
    <w:pPr>
      <w:numPr>
        <w:numId w:val="11"/>
      </w:numPr>
      <w:spacing w:before="60" w:after="60"/>
    </w:pPr>
    <w:rPr>
      <w:lang w:eastAsia="en-AU"/>
    </w:rPr>
  </w:style>
  <w:style w:type="paragraph" w:styleId="ListBullet3">
    <w:name w:val="List Bullet 3"/>
    <w:basedOn w:val="Normal"/>
    <w:autoRedefine/>
    <w:rsid w:val="000C37FA"/>
    <w:pPr>
      <w:numPr>
        <w:numId w:val="12"/>
      </w:numPr>
      <w:spacing w:before="60" w:after="60"/>
    </w:pPr>
    <w:rPr>
      <w:lang w:eastAsia="en-AU"/>
    </w:rPr>
  </w:style>
  <w:style w:type="paragraph" w:styleId="ListBullet4">
    <w:name w:val="List Bullet 4"/>
    <w:basedOn w:val="Normal"/>
    <w:autoRedefine/>
    <w:rsid w:val="000C37FA"/>
    <w:pPr>
      <w:numPr>
        <w:numId w:val="13"/>
      </w:numPr>
      <w:spacing w:before="60" w:after="60"/>
    </w:pPr>
    <w:rPr>
      <w:lang w:eastAsia="en-AU"/>
    </w:rPr>
  </w:style>
  <w:style w:type="paragraph" w:customStyle="1" w:styleId="Listdefinitions">
    <w:name w:val="List definitions"/>
    <w:basedOn w:val="Normal"/>
    <w:rsid w:val="000C37FA"/>
    <w:pPr>
      <w:spacing w:before="60" w:after="60"/>
      <w:ind w:left="3119" w:hanging="3119"/>
    </w:pPr>
    <w:rPr>
      <w:lang w:eastAsia="en-AU"/>
    </w:rPr>
  </w:style>
  <w:style w:type="paragraph" w:customStyle="1" w:styleId="BoldLowercase0">
    <w:name w:val="Bold Lowercase"/>
    <w:basedOn w:val="Normal"/>
    <w:next w:val="BodyText0"/>
    <w:rsid w:val="000C37FA"/>
    <w:pPr>
      <w:spacing w:before="20" w:after="20"/>
    </w:pPr>
    <w:rPr>
      <w:b/>
      <w:lang w:eastAsia="en-AU"/>
    </w:rPr>
  </w:style>
  <w:style w:type="paragraph" w:styleId="Caption">
    <w:name w:val="caption"/>
    <w:basedOn w:val="Normal"/>
    <w:next w:val="Normal"/>
    <w:qFormat/>
    <w:rsid w:val="000C37FA"/>
    <w:pPr>
      <w:spacing w:before="120" w:after="120"/>
    </w:pPr>
    <w:rPr>
      <w:b/>
      <w:lang w:eastAsia="en-AU"/>
    </w:rPr>
  </w:style>
  <w:style w:type="paragraph" w:customStyle="1" w:styleId="Tabletext0">
    <w:name w:val="Table text"/>
    <w:basedOn w:val="Normal"/>
    <w:rsid w:val="000C37FA"/>
    <w:pPr>
      <w:spacing w:before="60" w:after="60"/>
    </w:pPr>
    <w:rPr>
      <w:lang w:eastAsia="en-AU"/>
    </w:rPr>
  </w:style>
  <w:style w:type="paragraph" w:customStyle="1" w:styleId="Tabletitle">
    <w:name w:val="Table title"/>
    <w:basedOn w:val="Tabletext0"/>
    <w:rsid w:val="000C37FA"/>
  </w:style>
  <w:style w:type="paragraph" w:customStyle="1" w:styleId="Tabletextcentre">
    <w:name w:val="Table text centre"/>
    <w:basedOn w:val="Tabletext0"/>
    <w:uiPriority w:val="99"/>
    <w:rsid w:val="000C37FA"/>
    <w:pPr>
      <w:jc w:val="center"/>
    </w:pPr>
  </w:style>
  <w:style w:type="paragraph" w:customStyle="1" w:styleId="Liststandards">
    <w:name w:val="List standards"/>
    <w:basedOn w:val="Normal"/>
    <w:rsid w:val="000C37FA"/>
    <w:pPr>
      <w:spacing w:before="60" w:after="60"/>
      <w:ind w:left="1440" w:hanging="1440"/>
    </w:pPr>
    <w:rPr>
      <w:lang w:eastAsia="en-AU"/>
    </w:rPr>
  </w:style>
  <w:style w:type="paragraph" w:styleId="NormalIndent">
    <w:name w:val="Normal Indent"/>
    <w:basedOn w:val="Normal"/>
    <w:rsid w:val="000C37FA"/>
    <w:pPr>
      <w:spacing w:before="60" w:after="60"/>
      <w:ind w:left="720"/>
    </w:pPr>
    <w:rPr>
      <w:lang w:eastAsia="en-AU"/>
    </w:rPr>
  </w:style>
  <w:style w:type="character" w:customStyle="1" w:styleId="smalltitle">
    <w:name w:val="smalltitle"/>
    <w:rsid w:val="000C37FA"/>
  </w:style>
  <w:style w:type="character" w:customStyle="1" w:styleId="Heading1Char">
    <w:name w:val="Heading 1 Char"/>
    <w:aliases w:val="Heading 1 Section Heading Char,1 Char,A MAJOR/BOLD Char,h1 Char,A MAJOR/BOLD1 Char,h11 Char,. (1.0) Char,alison Char,a-Heading 1 Char,h12 Char,Heading 1(Report Only) Char,1. Char,Heading A Char,SP-Section Char,Heading 1a Char,H1 Char"/>
    <w:link w:val="Heading1"/>
    <w:rsid w:val="000C37FA"/>
    <w:rPr>
      <w:rFonts w:ascii="Arial" w:hAnsi="Arial"/>
      <w:b/>
      <w:caps/>
      <w:sz w:val="22"/>
      <w:lang w:eastAsia="en-US"/>
    </w:r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link w:val="Heading4"/>
    <w:uiPriority w:val="9"/>
    <w:rsid w:val="000C37FA"/>
    <w:rPr>
      <w:rFonts w:ascii="Arial" w:hAnsi="Arial"/>
      <w:lang w:eastAsia="en-US"/>
    </w:rPr>
  </w:style>
  <w:style w:type="character" w:customStyle="1" w:styleId="HeaderChar">
    <w:name w:val="Header Char"/>
    <w:link w:val="Header"/>
    <w:uiPriority w:val="99"/>
    <w:rsid w:val="000C37FA"/>
    <w:rPr>
      <w:rFonts w:ascii="Arial" w:hAnsi="Arial"/>
      <w:lang w:eastAsia="en-US"/>
    </w:rPr>
  </w:style>
  <w:style w:type="character" w:customStyle="1" w:styleId="FooterChar">
    <w:name w:val="Footer Char"/>
    <w:link w:val="Footer"/>
    <w:uiPriority w:val="99"/>
    <w:rsid w:val="000C37FA"/>
    <w:rPr>
      <w:rFonts w:ascii="Arial" w:hAnsi="Arial"/>
      <w:sz w:val="16"/>
      <w:lang w:eastAsia="en-US"/>
    </w:rPr>
  </w:style>
  <w:style w:type="paragraph" w:customStyle="1" w:styleId="BoldTitleCase">
    <w:name w:val="Bold TitleCase"/>
    <w:basedOn w:val="BodyText0"/>
    <w:next w:val="BodyText0"/>
    <w:link w:val="BoldTitleCaseChar"/>
    <w:rsid w:val="000C37FA"/>
    <w:pPr>
      <w:widowControl/>
      <w:spacing w:before="20" w:after="20"/>
    </w:pPr>
    <w:rPr>
      <w:b/>
      <w:lang w:eastAsia="en-AU"/>
    </w:rPr>
  </w:style>
  <w:style w:type="paragraph" w:customStyle="1" w:styleId="TableHeading">
    <w:name w:val="TableHeading"/>
    <w:basedOn w:val="BodyText0"/>
    <w:rsid w:val="000C37FA"/>
    <w:pPr>
      <w:widowControl/>
    </w:pPr>
    <w:rPr>
      <w:caps/>
      <w:lang w:eastAsia="en-AU"/>
    </w:rPr>
  </w:style>
  <w:style w:type="paragraph" w:styleId="TOAHeading">
    <w:name w:val="toa heading"/>
    <w:basedOn w:val="Normal"/>
    <w:next w:val="Normal"/>
    <w:uiPriority w:val="99"/>
    <w:rsid w:val="000C37FA"/>
    <w:pPr>
      <w:spacing w:before="120" w:after="60"/>
      <w:jc w:val="both"/>
    </w:pPr>
    <w:rPr>
      <w:b/>
      <w:sz w:val="24"/>
      <w:lang w:eastAsia="en-AU"/>
    </w:rPr>
  </w:style>
  <w:style w:type="character" w:customStyle="1" w:styleId="enterdata">
    <w:name w:val="[enter data]"/>
    <w:rsid w:val="000C37FA"/>
    <w:rPr>
      <w:rFonts w:ascii="Arial" w:hAnsi="Arial" w:cs="Times New Roman"/>
      <w:color w:val="996633"/>
      <w:sz w:val="20"/>
    </w:rPr>
  </w:style>
  <w:style w:type="paragraph" w:customStyle="1" w:styleId="BoldUppercase">
    <w:name w:val="Bold Uppercase"/>
    <w:basedOn w:val="Normal"/>
    <w:rsid w:val="00FB1830"/>
    <w:rPr>
      <w:b/>
      <w:lang w:eastAsia="en-AU"/>
    </w:rPr>
  </w:style>
  <w:style w:type="paragraph" w:customStyle="1" w:styleId="TDMSSTDSPEC1">
    <w:name w:val="TDMSSTDSPEC1"/>
    <w:basedOn w:val="NTTheading1"/>
    <w:rsid w:val="00FB1830"/>
    <w:pPr>
      <w:numPr>
        <w:numId w:val="0"/>
      </w:numPr>
      <w:jc w:val="both"/>
    </w:pPr>
    <w:rPr>
      <w:lang w:eastAsia="en-AU"/>
    </w:rPr>
  </w:style>
  <w:style w:type="paragraph" w:styleId="NoSpacing">
    <w:name w:val="No Spacing"/>
    <w:link w:val="NoSpacingChar"/>
    <w:uiPriority w:val="1"/>
    <w:qFormat/>
    <w:rsid w:val="00FB1830"/>
    <w:rPr>
      <w:rFonts w:ascii="Arial" w:hAnsi="Arial"/>
    </w:rPr>
  </w:style>
  <w:style w:type="paragraph" w:customStyle="1" w:styleId="Appendix">
    <w:name w:val="Appendix"/>
    <w:basedOn w:val="Heading1"/>
    <w:link w:val="AppendixChar"/>
    <w:qFormat/>
    <w:rsid w:val="00A806BA"/>
    <w:pPr>
      <w:keepNext w:val="0"/>
      <w:widowControl w:val="0"/>
      <w:numPr>
        <w:numId w:val="0"/>
      </w:numPr>
      <w:spacing w:before="0" w:after="120"/>
    </w:pPr>
    <w:rPr>
      <w:rFonts w:eastAsiaTheme="majorEastAsia" w:cstheme="majorBidi"/>
      <w:bCs/>
      <w:kern w:val="32"/>
      <w:sz w:val="32"/>
      <w:szCs w:val="26"/>
    </w:rPr>
  </w:style>
  <w:style w:type="character" w:customStyle="1" w:styleId="AppendixChar">
    <w:name w:val="Appendix Char"/>
    <w:basedOn w:val="Heading1Char"/>
    <w:link w:val="Appendix"/>
    <w:rsid w:val="00A806BA"/>
    <w:rPr>
      <w:rFonts w:ascii="Arial" w:eastAsiaTheme="majorEastAsia" w:hAnsi="Arial" w:cstheme="majorBidi"/>
      <w:b/>
      <w:bCs/>
      <w:caps/>
      <w:kern w:val="32"/>
      <w:sz w:val="32"/>
      <w:szCs w:val="26"/>
      <w:lang w:eastAsia="en-US"/>
    </w:rPr>
  </w:style>
  <w:style w:type="paragraph" w:customStyle="1" w:styleId="Appendix2">
    <w:name w:val="Appendix 2"/>
    <w:basedOn w:val="Heading2"/>
    <w:link w:val="Appendix2Char"/>
    <w:rsid w:val="00A806BA"/>
    <w:pPr>
      <w:keepNext w:val="0"/>
      <w:widowControl w:val="0"/>
      <w:numPr>
        <w:ilvl w:val="0"/>
        <w:numId w:val="0"/>
      </w:numPr>
      <w:spacing w:before="120"/>
      <w:ind w:left="851" w:hanging="851"/>
    </w:pPr>
    <w:rPr>
      <w:rFonts w:eastAsiaTheme="majorEastAsia" w:cstheme="majorBidi"/>
      <w:bCs/>
      <w:iCs/>
      <w:color w:val="000000" w:themeColor="text1"/>
      <w:sz w:val="28"/>
      <w:szCs w:val="28"/>
      <w:lang w:eastAsia="en-AU"/>
    </w:rPr>
  </w:style>
  <w:style w:type="character" w:customStyle="1" w:styleId="Appendix2Char">
    <w:name w:val="Appendix 2 Char"/>
    <w:basedOn w:val="DefaultParagraphFont"/>
    <w:link w:val="Appendix2"/>
    <w:rsid w:val="00A806BA"/>
    <w:rPr>
      <w:rFonts w:ascii="Arial" w:eastAsiaTheme="majorEastAsia" w:hAnsi="Arial" w:cstheme="majorBidi"/>
      <w:b/>
      <w:bCs/>
      <w:iCs/>
      <w:caps/>
      <w:color w:val="000000" w:themeColor="text1"/>
      <w:sz w:val="28"/>
      <w:szCs w:val="28"/>
    </w:rPr>
  </w:style>
  <w:style w:type="paragraph" w:customStyle="1" w:styleId="Bullet">
    <w:name w:val="Bullet"/>
    <w:basedOn w:val="ListParagraph"/>
    <w:link w:val="BulletChar"/>
    <w:qFormat/>
    <w:rsid w:val="00A806BA"/>
    <w:pPr>
      <w:widowControl w:val="0"/>
      <w:numPr>
        <w:numId w:val="18"/>
      </w:numPr>
      <w:tabs>
        <w:tab w:val="left" w:pos="567"/>
      </w:tabs>
      <w:spacing w:after="120"/>
      <w:contextualSpacing w:val="0"/>
    </w:pPr>
  </w:style>
  <w:style w:type="character" w:customStyle="1" w:styleId="BulletChar">
    <w:name w:val="Bullet Char"/>
    <w:basedOn w:val="DefaultParagraphFont"/>
    <w:link w:val="Bullet"/>
    <w:rsid w:val="00A806BA"/>
    <w:rPr>
      <w:rFonts w:ascii="Arial" w:hAnsi="Arial"/>
      <w:sz w:val="22"/>
    </w:rPr>
  </w:style>
  <w:style w:type="paragraph" w:customStyle="1" w:styleId="ContentsTitle">
    <w:name w:val="ContentsTitle"/>
    <w:link w:val="ContentsTitleChar"/>
    <w:qFormat/>
    <w:rsid w:val="00A806BA"/>
    <w:pPr>
      <w:spacing w:before="120" w:after="360"/>
    </w:pPr>
    <w:rPr>
      <w:rFonts w:ascii="Arial" w:eastAsiaTheme="majorEastAsia" w:hAnsi="Arial" w:cstheme="majorBidi"/>
      <w:b/>
      <w:bCs/>
      <w:kern w:val="32"/>
      <w:sz w:val="32"/>
      <w:szCs w:val="32"/>
    </w:rPr>
  </w:style>
  <w:style w:type="character" w:customStyle="1" w:styleId="ContentsTitleChar">
    <w:name w:val="ContentsTitle Char"/>
    <w:basedOn w:val="DefaultParagraphFont"/>
    <w:link w:val="ContentsTitle"/>
    <w:rsid w:val="00A806BA"/>
    <w:rPr>
      <w:rFonts w:ascii="Arial" w:eastAsiaTheme="majorEastAsia" w:hAnsi="Arial" w:cstheme="majorBidi"/>
      <w:b/>
      <w:bCs/>
      <w:kern w:val="32"/>
      <w:sz w:val="32"/>
      <w:szCs w:val="32"/>
    </w:rPr>
  </w:style>
  <w:style w:type="paragraph" w:customStyle="1" w:styleId="DateVersion">
    <w:name w:val="Date &amp; Version"/>
    <w:next w:val="Normal"/>
    <w:rsid w:val="00A806BA"/>
    <w:pPr>
      <w:spacing w:before="1400" w:after="200"/>
      <w:jc w:val="right"/>
    </w:pPr>
    <w:rPr>
      <w:rFonts w:ascii="Arial" w:hAnsi="Arial"/>
      <w:sz w:val="28"/>
    </w:rPr>
  </w:style>
  <w:style w:type="paragraph" w:customStyle="1" w:styleId="DefaultParagraphFontPara3">
    <w:name w:val="Default Paragraph Font Para3"/>
    <w:basedOn w:val="Normal"/>
    <w:rsid w:val="00A806BA"/>
    <w:pPr>
      <w:widowControl w:val="0"/>
      <w:spacing w:after="60"/>
      <w:jc w:val="both"/>
    </w:pPr>
    <w:rPr>
      <w:rFonts w:ascii="Calibri" w:hAnsi="Calibri"/>
      <w:sz w:val="22"/>
      <w:szCs w:val="22"/>
      <w:lang w:val="en-US"/>
    </w:rPr>
  </w:style>
  <w:style w:type="paragraph" w:customStyle="1" w:styleId="FactSheetText">
    <w:name w:val="Fact Sheet Text"/>
    <w:basedOn w:val="Normal"/>
    <w:link w:val="FactSheetTextChar"/>
    <w:rsid w:val="00A806BA"/>
    <w:pPr>
      <w:widowControl w:val="0"/>
      <w:spacing w:after="60" w:line="240" w:lineRule="atLeast"/>
    </w:pPr>
    <w:rPr>
      <w:color w:val="000000"/>
      <w:sz w:val="22"/>
      <w:lang w:eastAsia="en-AU"/>
    </w:rPr>
  </w:style>
  <w:style w:type="character" w:customStyle="1" w:styleId="FactSheetTextChar">
    <w:name w:val="Fact Sheet Text Char"/>
    <w:link w:val="FactSheetText"/>
    <w:rsid w:val="00A806BA"/>
    <w:rPr>
      <w:rFonts w:ascii="Arial" w:hAnsi="Arial"/>
      <w:color w:val="000000"/>
      <w:sz w:val="22"/>
    </w:rPr>
  </w:style>
  <w:style w:type="character" w:styleId="FootnoteReference">
    <w:name w:val="footnote reference"/>
    <w:basedOn w:val="DefaultParagraphFont"/>
    <w:uiPriority w:val="99"/>
    <w:unhideWhenUsed/>
    <w:rsid w:val="00A806BA"/>
    <w:rPr>
      <w:vertAlign w:val="superscript"/>
    </w:rPr>
  </w:style>
  <w:style w:type="paragraph" w:styleId="FootnoteText">
    <w:name w:val="footnote text"/>
    <w:basedOn w:val="Normal"/>
    <w:link w:val="FootnoteTextChar"/>
    <w:uiPriority w:val="99"/>
    <w:unhideWhenUsed/>
    <w:rsid w:val="00A806BA"/>
    <w:pPr>
      <w:widowControl w:val="0"/>
      <w:spacing w:after="60"/>
      <w:jc w:val="both"/>
    </w:pPr>
    <w:rPr>
      <w:rFonts w:eastAsiaTheme="minorHAnsi" w:cs="Helvetica"/>
    </w:rPr>
  </w:style>
  <w:style w:type="character" w:customStyle="1" w:styleId="FootnoteTextChar">
    <w:name w:val="Footnote Text Char"/>
    <w:basedOn w:val="DefaultParagraphFont"/>
    <w:link w:val="FootnoteText"/>
    <w:uiPriority w:val="99"/>
    <w:rsid w:val="00A806BA"/>
    <w:rPr>
      <w:rFonts w:ascii="Arial" w:eastAsiaTheme="minorHAnsi" w:hAnsi="Arial" w:cs="Helvetica"/>
      <w:lang w:eastAsia="en-US"/>
    </w:rPr>
  </w:style>
  <w:style w:type="paragraph" w:customStyle="1" w:styleId="FormName">
    <w:name w:val="Form Name"/>
    <w:basedOn w:val="Normal"/>
    <w:next w:val="Normal"/>
    <w:link w:val="FormNameChar"/>
    <w:rsid w:val="00A806BA"/>
    <w:pPr>
      <w:widowControl w:val="0"/>
      <w:tabs>
        <w:tab w:val="right" w:pos="9044"/>
      </w:tabs>
      <w:spacing w:after="120"/>
    </w:pPr>
    <w:rPr>
      <w:b/>
      <w:sz w:val="32"/>
      <w:szCs w:val="22"/>
      <w:lang w:eastAsia="en-AU"/>
    </w:rPr>
  </w:style>
  <w:style w:type="character" w:customStyle="1" w:styleId="FormNameChar">
    <w:name w:val="Form Name Char"/>
    <w:link w:val="FormName"/>
    <w:rsid w:val="00A806BA"/>
    <w:rPr>
      <w:rFonts w:ascii="Arial" w:hAnsi="Arial"/>
      <w:b/>
      <w:sz w:val="32"/>
      <w:szCs w:val="22"/>
    </w:rPr>
  </w:style>
  <w:style w:type="paragraph" w:customStyle="1" w:styleId="FormText0">
    <w:name w:val="Form Text"/>
    <w:basedOn w:val="Normal"/>
    <w:rsid w:val="00A806BA"/>
    <w:pPr>
      <w:widowControl w:val="0"/>
    </w:pPr>
    <w:rPr>
      <w:sz w:val="22"/>
      <w:lang w:eastAsia="en-AU"/>
    </w:rPr>
  </w:style>
  <w:style w:type="paragraph" w:customStyle="1" w:styleId="HelvBullSub">
    <w:name w:val="Helv BullSub"/>
    <w:link w:val="HelvBullSubChar"/>
    <w:rsid w:val="00A806BA"/>
    <w:pPr>
      <w:widowControl w:val="0"/>
      <w:numPr>
        <w:ilvl w:val="1"/>
        <w:numId w:val="19"/>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A806BA"/>
    <w:rPr>
      <w:rFonts w:ascii="Helvetica" w:hAnsi="Helvetica" w:cs="Helvetica"/>
      <w:sz w:val="22"/>
      <w:szCs w:val="22"/>
      <w:lang w:val="en-US" w:eastAsia="en-US"/>
    </w:rPr>
  </w:style>
  <w:style w:type="paragraph" w:customStyle="1" w:styleId="HelvHead1">
    <w:name w:val="Helv Head 1"/>
    <w:link w:val="HelvHead1Char"/>
    <w:rsid w:val="00A806BA"/>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A806BA"/>
    <w:rPr>
      <w:rFonts w:ascii="Helvetica" w:hAnsi="Helvetica" w:cs="Helvetica"/>
      <w:b/>
      <w:bCs/>
      <w:color w:val="013861"/>
      <w:sz w:val="28"/>
      <w:szCs w:val="28"/>
      <w:lang w:val="en-US" w:eastAsia="en-US"/>
    </w:rPr>
  </w:style>
  <w:style w:type="paragraph" w:customStyle="1" w:styleId="HelvHead2">
    <w:name w:val="Helv Head 2"/>
    <w:link w:val="HelvHead2Char"/>
    <w:rsid w:val="00A806BA"/>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A806BA"/>
    <w:rPr>
      <w:rFonts w:ascii="Helvetica" w:hAnsi="Helvetica" w:cs="Helvetica"/>
      <w:b/>
      <w:bCs/>
      <w:color w:val="013861"/>
      <w:sz w:val="24"/>
      <w:szCs w:val="24"/>
      <w:lang w:val="en-US" w:eastAsia="en-US"/>
    </w:rPr>
  </w:style>
  <w:style w:type="paragraph" w:customStyle="1" w:styleId="HelvNorm">
    <w:name w:val="Helv Norm"/>
    <w:basedOn w:val="Normal"/>
    <w:link w:val="HelvNormChar"/>
    <w:rsid w:val="00A806BA"/>
    <w:pPr>
      <w:widowControl w:val="0"/>
      <w:overflowPunct w:val="0"/>
      <w:autoSpaceDE w:val="0"/>
      <w:autoSpaceDN w:val="0"/>
      <w:adjustRightInd w:val="0"/>
      <w:spacing w:before="180" w:after="120"/>
      <w:ind w:left="6"/>
      <w:jc w:val="both"/>
    </w:pPr>
    <w:rPr>
      <w:rFonts w:cs="Helvetica"/>
      <w:bCs/>
      <w:sz w:val="22"/>
      <w:szCs w:val="22"/>
      <w:lang w:val="en-US"/>
    </w:rPr>
  </w:style>
  <w:style w:type="character" w:customStyle="1" w:styleId="HelvNormChar">
    <w:name w:val="Helv Norm Char"/>
    <w:basedOn w:val="DefaultParagraphFont"/>
    <w:link w:val="HelvNorm"/>
    <w:rsid w:val="00A806BA"/>
    <w:rPr>
      <w:rFonts w:ascii="Arial" w:hAnsi="Arial" w:cs="Helvetica"/>
      <w:bCs/>
      <w:sz w:val="22"/>
      <w:szCs w:val="22"/>
      <w:lang w:val="en-US" w:eastAsia="en-US"/>
    </w:rPr>
  </w:style>
  <w:style w:type="paragraph" w:styleId="NormalWeb">
    <w:name w:val="Normal (Web)"/>
    <w:basedOn w:val="Normal"/>
    <w:uiPriority w:val="99"/>
    <w:unhideWhenUsed/>
    <w:rsid w:val="00A806BA"/>
    <w:pPr>
      <w:widowControl w:val="0"/>
      <w:spacing w:after="60"/>
    </w:pPr>
    <w:rPr>
      <w:rFonts w:ascii="Times New Roman" w:hAnsi="Times New Roman"/>
      <w:sz w:val="24"/>
      <w:szCs w:val="24"/>
      <w:lang w:eastAsia="en-AU"/>
    </w:rPr>
  </w:style>
  <w:style w:type="paragraph" w:customStyle="1" w:styleId="NTGFooter2deptpagenum">
    <w:name w:val="NTG Footer 2 dept &amp; page num"/>
    <w:basedOn w:val="Normal"/>
    <w:link w:val="NTGFooter2deptpagenumChar"/>
    <w:uiPriority w:val="7"/>
    <w:qFormat/>
    <w:rsid w:val="00A806BA"/>
    <w:pPr>
      <w:tabs>
        <w:tab w:val="right" w:pos="9639"/>
      </w:tabs>
    </w:pPr>
    <w:rPr>
      <w:lang w:eastAsia="en-AU"/>
    </w:rPr>
  </w:style>
  <w:style w:type="character" w:customStyle="1" w:styleId="NTGFooter2deptpagenumChar">
    <w:name w:val="NTG Footer 2 dept &amp; page num Char"/>
    <w:basedOn w:val="DefaultParagraphFont"/>
    <w:link w:val="NTGFooter2deptpagenum"/>
    <w:uiPriority w:val="7"/>
    <w:rsid w:val="00A806BA"/>
    <w:rPr>
      <w:rFonts w:ascii="Arial" w:hAnsi="Arial"/>
    </w:rPr>
  </w:style>
  <w:style w:type="paragraph" w:customStyle="1" w:styleId="NTGFooterDepartmentof">
    <w:name w:val="NTG Footer Department of"/>
    <w:link w:val="NTGFooterDepartmentofChar"/>
    <w:uiPriority w:val="7"/>
    <w:qFormat/>
    <w:rsid w:val="00A806BA"/>
    <w:pPr>
      <w:widowControl w:val="0"/>
      <w:tabs>
        <w:tab w:val="right" w:pos="9026"/>
      </w:tabs>
    </w:pPr>
    <w:rPr>
      <w:rFonts w:ascii="Arial" w:eastAsia="Calibri" w:hAnsi="Arial" w:cs="Arial"/>
      <w:caps/>
      <w:szCs w:val="16"/>
      <w:lang w:eastAsia="en-US"/>
    </w:rPr>
  </w:style>
  <w:style w:type="character" w:customStyle="1" w:styleId="NTGFooterDepartmentofChar">
    <w:name w:val="NTG Footer Department of Char"/>
    <w:basedOn w:val="DefaultParagraphFont"/>
    <w:link w:val="NTGFooterDepartmentof"/>
    <w:uiPriority w:val="7"/>
    <w:rsid w:val="00A806BA"/>
    <w:rPr>
      <w:rFonts w:ascii="Arial" w:eastAsia="Calibri" w:hAnsi="Arial" w:cs="Arial"/>
      <w:caps/>
      <w:szCs w:val="16"/>
      <w:lang w:eastAsia="en-US"/>
    </w:rPr>
  </w:style>
  <w:style w:type="paragraph" w:customStyle="1" w:styleId="Nums">
    <w:name w:val="Nums"/>
    <w:basedOn w:val="HelvNorm"/>
    <w:link w:val="NumsChar"/>
    <w:qFormat/>
    <w:rsid w:val="00A806BA"/>
    <w:pPr>
      <w:numPr>
        <w:numId w:val="20"/>
      </w:numPr>
      <w:spacing w:before="0" w:after="200"/>
    </w:pPr>
    <w:rPr>
      <w:rFonts w:cs="Arial"/>
    </w:rPr>
  </w:style>
  <w:style w:type="character" w:customStyle="1" w:styleId="NumsChar">
    <w:name w:val="Nums Char"/>
    <w:basedOn w:val="BulletChar"/>
    <w:link w:val="Nums"/>
    <w:rsid w:val="00A806BA"/>
    <w:rPr>
      <w:rFonts w:ascii="Arial" w:hAnsi="Arial" w:cs="Arial"/>
      <w:bCs/>
      <w:sz w:val="22"/>
      <w:szCs w:val="22"/>
      <w:lang w:val="en-US" w:eastAsia="en-US"/>
    </w:rPr>
  </w:style>
  <w:style w:type="character" w:styleId="PlaceholderText">
    <w:name w:val="Placeholder Text"/>
    <w:basedOn w:val="DefaultParagraphFont"/>
    <w:uiPriority w:val="99"/>
    <w:semiHidden/>
    <w:rsid w:val="00A806BA"/>
    <w:rPr>
      <w:color w:val="808080"/>
    </w:rPr>
  </w:style>
  <w:style w:type="paragraph" w:customStyle="1" w:styleId="Reporttitle">
    <w:name w:val="Report title"/>
    <w:uiPriority w:val="99"/>
    <w:rsid w:val="00A806BA"/>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A806BA"/>
    <w:pPr>
      <w:numPr>
        <w:numId w:val="21"/>
      </w:numPr>
    </w:pPr>
  </w:style>
  <w:style w:type="paragraph" w:customStyle="1" w:styleId="SubTitle">
    <w:name w:val="Sub Title"/>
    <w:basedOn w:val="Normal"/>
    <w:autoRedefine/>
    <w:semiHidden/>
    <w:rsid w:val="00A806BA"/>
    <w:pPr>
      <w:widowControl w:val="0"/>
      <w:spacing w:after="160" w:line="240" w:lineRule="exact"/>
    </w:pPr>
    <w:rPr>
      <w:rFonts w:ascii="Verdana" w:hAnsi="Verdana"/>
      <w:sz w:val="22"/>
      <w:szCs w:val="24"/>
      <w:lang w:val="en-US" w:eastAsia="en-AU"/>
    </w:rPr>
  </w:style>
  <w:style w:type="paragraph" w:styleId="Subtitle0">
    <w:name w:val="Subtitle"/>
    <w:basedOn w:val="Normal"/>
    <w:next w:val="Normal"/>
    <w:link w:val="SubtitleChar"/>
    <w:uiPriority w:val="11"/>
    <w:qFormat/>
    <w:rsid w:val="00A806BA"/>
    <w:pPr>
      <w:widowControl w:val="0"/>
      <w:spacing w:after="60"/>
      <w:jc w:val="center"/>
      <w:outlineLvl w:val="1"/>
    </w:pPr>
    <w:rPr>
      <w:rFonts w:eastAsiaTheme="majorEastAsia" w:cstheme="majorBidi"/>
      <w:sz w:val="24"/>
      <w:szCs w:val="24"/>
      <w:lang w:eastAsia="en-AU"/>
    </w:rPr>
  </w:style>
  <w:style w:type="character" w:customStyle="1" w:styleId="SubtitleChar">
    <w:name w:val="Subtitle Char"/>
    <w:basedOn w:val="DefaultParagraphFont"/>
    <w:link w:val="Subtitle0"/>
    <w:uiPriority w:val="11"/>
    <w:rsid w:val="00A806BA"/>
    <w:rPr>
      <w:rFonts w:ascii="Arial" w:eastAsiaTheme="majorEastAsia" w:hAnsi="Arial" w:cstheme="majorBidi"/>
      <w:sz w:val="24"/>
      <w:szCs w:val="24"/>
    </w:rPr>
  </w:style>
  <w:style w:type="paragraph" w:styleId="Title">
    <w:name w:val="Title"/>
    <w:basedOn w:val="Reporttitle"/>
    <w:next w:val="Normal"/>
    <w:link w:val="TitleChar"/>
    <w:uiPriority w:val="10"/>
    <w:qFormat/>
    <w:rsid w:val="00A806BA"/>
    <w:pPr>
      <w:tabs>
        <w:tab w:val="clear" w:pos="2805"/>
      </w:tabs>
      <w:spacing w:before="1000"/>
    </w:pPr>
    <w:rPr>
      <w:rFonts w:ascii="Arial Black" w:hAnsi="Arial Black"/>
    </w:rPr>
  </w:style>
  <w:style w:type="character" w:customStyle="1" w:styleId="TitleChar">
    <w:name w:val="Title Char"/>
    <w:basedOn w:val="DefaultParagraphFont"/>
    <w:link w:val="Title"/>
    <w:uiPriority w:val="10"/>
    <w:rsid w:val="00A806BA"/>
    <w:rPr>
      <w:rFonts w:ascii="Arial Black" w:eastAsiaTheme="minorHAnsi" w:hAnsi="Arial Black" w:cs="Lato Black"/>
      <w:color w:val="CB6015"/>
      <w:sz w:val="66"/>
      <w:szCs w:val="66"/>
      <w:lang w:val="en-GB" w:eastAsia="en-US"/>
    </w:rPr>
  </w:style>
  <w:style w:type="paragraph" w:styleId="TOCHeading">
    <w:name w:val="TOC Heading"/>
    <w:basedOn w:val="Heading1"/>
    <w:next w:val="Normal"/>
    <w:uiPriority w:val="39"/>
    <w:semiHidden/>
    <w:unhideWhenUsed/>
    <w:qFormat/>
    <w:rsid w:val="00A806BA"/>
    <w:pPr>
      <w:keepNext w:val="0"/>
      <w:widowControl w:val="0"/>
      <w:numPr>
        <w:numId w:val="0"/>
      </w:numPr>
      <w:tabs>
        <w:tab w:val="left" w:pos="720"/>
      </w:tabs>
      <w:spacing w:before="0" w:after="0"/>
      <w:outlineLvl w:val="9"/>
    </w:pPr>
    <w:rPr>
      <w:rFonts w:asciiTheme="majorHAnsi" w:eastAsiaTheme="majorEastAsia" w:hAnsiTheme="majorHAnsi" w:cstheme="majorBidi"/>
      <w:bCs/>
      <w:kern w:val="32"/>
      <w:sz w:val="32"/>
      <w:szCs w:val="32"/>
      <w:lang w:val="en-US" w:eastAsia="en-AU"/>
    </w:rPr>
  </w:style>
  <w:style w:type="paragraph" w:customStyle="1" w:styleId="Tab">
    <w:name w:val="Tab"/>
    <w:basedOn w:val="ListBullet"/>
    <w:next w:val="Normal"/>
    <w:autoRedefine/>
    <w:rsid w:val="00A806BA"/>
    <w:pPr>
      <w:widowControl w:val="0"/>
      <w:numPr>
        <w:numId w:val="0"/>
      </w:numPr>
      <w:tabs>
        <w:tab w:val="num" w:pos="360"/>
      </w:tabs>
      <w:spacing w:before="60" w:after="60"/>
      <w:ind w:left="360" w:hanging="360"/>
      <w:jc w:val="both"/>
    </w:pPr>
    <w:rPr>
      <w:szCs w:val="20"/>
    </w:rPr>
  </w:style>
  <w:style w:type="paragraph" w:customStyle="1" w:styleId="ASStandard">
    <w:name w:val="AS_Standard"/>
    <w:basedOn w:val="Normal"/>
    <w:next w:val="Normal"/>
    <w:rsid w:val="00A806BA"/>
    <w:pPr>
      <w:widowControl w:val="0"/>
      <w:tabs>
        <w:tab w:val="left" w:pos="1418"/>
      </w:tabs>
      <w:spacing w:before="60" w:after="60"/>
      <w:ind w:left="1418" w:hanging="1418"/>
      <w:jc w:val="center"/>
    </w:pPr>
    <w:rPr>
      <w:color w:val="000000"/>
      <w:sz w:val="22"/>
      <w:szCs w:val="18"/>
      <w:lang w:eastAsia="en-AU"/>
    </w:rPr>
  </w:style>
  <w:style w:type="character" w:styleId="Emphasis">
    <w:name w:val="Emphasis"/>
    <w:qFormat/>
    <w:rsid w:val="00A806BA"/>
    <w:rPr>
      <w:i/>
      <w:iCs/>
    </w:rPr>
  </w:style>
  <w:style w:type="table" w:customStyle="1" w:styleId="TableGrid1">
    <w:name w:val="Table Grid1"/>
    <w:basedOn w:val="TableNormal"/>
    <w:next w:val="TableGrid"/>
    <w:rsid w:val="00A806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Small1">
    <w:name w:val="Hidden Small 1"/>
    <w:basedOn w:val="Normal"/>
    <w:link w:val="HiddenSmall1Char"/>
    <w:qFormat/>
    <w:rsid w:val="00A806BA"/>
    <w:pPr>
      <w:keepNext/>
      <w:widowControl w:val="0"/>
      <w:spacing w:after="60"/>
    </w:pPr>
    <w:rPr>
      <w:vanish/>
      <w:color w:val="FF0000"/>
      <w:sz w:val="2"/>
      <w:lang w:eastAsia="en-AU"/>
    </w:rPr>
  </w:style>
  <w:style w:type="character" w:customStyle="1" w:styleId="HiddenSmall1Char">
    <w:name w:val="Hidden Small 1 Char"/>
    <w:basedOn w:val="DefaultParagraphFont"/>
    <w:link w:val="HiddenSmall1"/>
    <w:rsid w:val="00A806BA"/>
    <w:rPr>
      <w:rFonts w:ascii="Arial" w:hAnsi="Arial"/>
      <w:vanish/>
      <w:color w:val="FF0000"/>
      <w:sz w:val="2"/>
    </w:rPr>
  </w:style>
  <w:style w:type="character" w:customStyle="1" w:styleId="guidenotesChar">
    <w:name w:val="guide notes Char"/>
    <w:link w:val="guidenotes"/>
    <w:rsid w:val="00A806BA"/>
    <w:rPr>
      <w:rFonts w:ascii="Arial" w:hAnsi="Arial"/>
      <w:i/>
      <w:vanish/>
      <w:color w:val="00FF00"/>
      <w:spacing w:val="-2"/>
    </w:rPr>
  </w:style>
  <w:style w:type="paragraph" w:customStyle="1" w:styleId="DPIiLetters">
    <w:name w:val="DPI i Letters"/>
    <w:basedOn w:val="Normal"/>
    <w:next w:val="BodyText0"/>
    <w:autoRedefine/>
    <w:rsid w:val="00A806BA"/>
    <w:pPr>
      <w:widowControl w:val="0"/>
      <w:numPr>
        <w:ilvl w:val="1"/>
        <w:numId w:val="22"/>
      </w:numPr>
      <w:spacing w:before="60" w:after="60"/>
      <w:jc w:val="both"/>
    </w:pPr>
    <w:rPr>
      <w:rFonts w:cs="Arial"/>
      <w:bCs/>
      <w:sz w:val="22"/>
      <w:lang w:eastAsia="en-AU"/>
    </w:rPr>
  </w:style>
  <w:style w:type="paragraph" w:customStyle="1" w:styleId="BodyTextExcel">
    <w:name w:val="Body Text Excel"/>
    <w:basedOn w:val="Normal"/>
    <w:autoRedefine/>
    <w:rsid w:val="00A806BA"/>
    <w:pPr>
      <w:widowControl w:val="0"/>
      <w:spacing w:before="120" w:after="60"/>
      <w:jc w:val="both"/>
    </w:pPr>
    <w:rPr>
      <w:rFonts w:cs="Arial"/>
      <w:b/>
      <w:sz w:val="22"/>
      <w:lang w:eastAsia="en-AU"/>
    </w:rPr>
  </w:style>
  <w:style w:type="paragraph" w:customStyle="1" w:styleId="StyleDefenceHeading3Arial">
    <w:name w:val="Style DefenceHeading 3 + Arial"/>
    <w:basedOn w:val="Normal"/>
    <w:rsid w:val="00A806BA"/>
    <w:pPr>
      <w:widowControl w:val="0"/>
      <w:spacing w:before="60" w:after="60"/>
      <w:jc w:val="both"/>
      <w:outlineLvl w:val="2"/>
    </w:pPr>
    <w:rPr>
      <w:rFonts w:cs="Arial"/>
      <w:sz w:val="22"/>
      <w:szCs w:val="26"/>
    </w:rPr>
  </w:style>
  <w:style w:type="paragraph" w:customStyle="1" w:styleId="Style1">
    <w:name w:val="Style1"/>
    <w:basedOn w:val="NormalWeb"/>
    <w:rsid w:val="00A806BA"/>
    <w:pPr>
      <w:spacing w:after="0"/>
    </w:pPr>
    <w:rPr>
      <w:smallCaps/>
      <w:vanish/>
      <w:color w:val="0000FF"/>
    </w:rPr>
  </w:style>
  <w:style w:type="paragraph" w:customStyle="1" w:styleId="BodyTextItalic">
    <w:name w:val="Body Text + Italic"/>
    <w:basedOn w:val="Normal"/>
    <w:next w:val="BodyText0"/>
    <w:rsid w:val="00A806BA"/>
    <w:pPr>
      <w:widowControl w:val="0"/>
      <w:spacing w:before="60" w:after="60"/>
      <w:jc w:val="both"/>
    </w:pPr>
    <w:rPr>
      <w:rFonts w:cs="Arial"/>
      <w:bCs/>
      <w:i/>
      <w:iCs/>
      <w:sz w:val="22"/>
      <w:lang w:eastAsia="en-AU"/>
    </w:rPr>
  </w:style>
  <w:style w:type="paragraph" w:customStyle="1" w:styleId="StyleBoldTitleCaseCentered">
    <w:name w:val="Style Bold TitleCase + Centered"/>
    <w:basedOn w:val="Normal"/>
    <w:rsid w:val="00A806BA"/>
    <w:pPr>
      <w:widowControl w:val="0"/>
      <w:spacing w:before="20" w:after="20"/>
      <w:jc w:val="center"/>
    </w:pPr>
    <w:rPr>
      <w:b/>
      <w:bCs/>
      <w:smallCaps/>
      <w:vanish/>
      <w:sz w:val="22"/>
      <w:lang w:eastAsia="en-AU"/>
    </w:rPr>
  </w:style>
  <w:style w:type="paragraph" w:customStyle="1" w:styleId="ListBulletJustified">
    <w:name w:val="List Bullet + Justified"/>
    <w:basedOn w:val="ListBullet"/>
    <w:next w:val="Normal"/>
    <w:rsid w:val="00A806BA"/>
    <w:pPr>
      <w:widowControl w:val="0"/>
      <w:numPr>
        <w:numId w:val="26"/>
      </w:numPr>
      <w:spacing w:after="60"/>
      <w:jc w:val="both"/>
    </w:pPr>
    <w:rPr>
      <w:sz w:val="22"/>
      <w:lang w:val="en-US"/>
    </w:rPr>
  </w:style>
  <w:style w:type="character" w:customStyle="1" w:styleId="BoldTitleCaseChar">
    <w:name w:val="Bold TitleCase Char"/>
    <w:link w:val="BoldTitleCase"/>
    <w:rsid w:val="00A806BA"/>
    <w:rPr>
      <w:rFonts w:ascii="Arial" w:hAnsi="Arial"/>
      <w:b/>
    </w:rPr>
  </w:style>
  <w:style w:type="paragraph" w:customStyle="1" w:styleId="BodyTextBoldCentre">
    <w:name w:val="Body Text Bold Centre"/>
    <w:basedOn w:val="Normal"/>
    <w:next w:val="BodyText0"/>
    <w:autoRedefine/>
    <w:rsid w:val="00A806BA"/>
    <w:pPr>
      <w:widowControl w:val="0"/>
      <w:numPr>
        <w:numId w:val="23"/>
      </w:numPr>
      <w:spacing w:before="60" w:after="60"/>
      <w:jc w:val="center"/>
    </w:pPr>
    <w:rPr>
      <w:rFonts w:ascii="Arial Bold" w:hAnsi="Arial Bold" w:cs="Arial"/>
      <w:b/>
      <w:bCs/>
      <w:sz w:val="22"/>
      <w:lang w:eastAsia="en-AU"/>
    </w:rPr>
  </w:style>
  <w:style w:type="paragraph" w:customStyle="1" w:styleId="BodyTextBoldItalicsCentred">
    <w:name w:val="Body Text Bold Italics Centred"/>
    <w:basedOn w:val="Normal"/>
    <w:next w:val="BodyText0"/>
    <w:autoRedefine/>
    <w:rsid w:val="00A806BA"/>
    <w:pPr>
      <w:widowControl w:val="0"/>
      <w:spacing w:before="60" w:after="60"/>
      <w:jc w:val="center"/>
    </w:pPr>
    <w:rPr>
      <w:rFonts w:cs="Arial"/>
      <w:bCs/>
      <w:i/>
      <w:iCs/>
      <w:sz w:val="22"/>
      <w:lang w:eastAsia="en-AU"/>
    </w:rPr>
  </w:style>
  <w:style w:type="paragraph" w:customStyle="1" w:styleId="BodyTextLetters">
    <w:name w:val="Body Text Letters"/>
    <w:basedOn w:val="Normal"/>
    <w:next w:val="BodyText0"/>
    <w:autoRedefine/>
    <w:rsid w:val="00A806BA"/>
    <w:pPr>
      <w:widowControl w:val="0"/>
      <w:numPr>
        <w:numId w:val="24"/>
      </w:numPr>
      <w:spacing w:before="60" w:after="60"/>
      <w:jc w:val="both"/>
    </w:pPr>
    <w:rPr>
      <w:rFonts w:cs="Arial"/>
      <w:bCs/>
      <w:sz w:val="22"/>
      <w:lang w:eastAsia="en-AU"/>
    </w:rPr>
  </w:style>
  <w:style w:type="paragraph" w:customStyle="1" w:styleId="DPILetters">
    <w:name w:val="DPI Letters"/>
    <w:basedOn w:val="Normal"/>
    <w:autoRedefine/>
    <w:rsid w:val="00A806BA"/>
    <w:pPr>
      <w:widowControl w:val="0"/>
      <w:numPr>
        <w:numId w:val="25"/>
      </w:numPr>
      <w:spacing w:before="60" w:after="60"/>
      <w:jc w:val="both"/>
    </w:pPr>
    <w:rPr>
      <w:rFonts w:cs="Arial"/>
      <w:sz w:val="22"/>
      <w:lang w:eastAsia="en-AU"/>
    </w:rPr>
  </w:style>
  <w:style w:type="paragraph" w:customStyle="1" w:styleId="DPILettersi">
    <w:name w:val="DPI Letters (i)"/>
    <w:basedOn w:val="Normal"/>
    <w:autoRedefine/>
    <w:rsid w:val="00A806BA"/>
    <w:pPr>
      <w:widowControl w:val="0"/>
      <w:tabs>
        <w:tab w:val="left" w:pos="851"/>
      </w:tabs>
      <w:spacing w:before="60" w:after="60"/>
      <w:jc w:val="both"/>
    </w:pPr>
    <w:rPr>
      <w:rFonts w:cs="Arial"/>
      <w:bCs/>
      <w:sz w:val="22"/>
      <w:lang w:eastAsia="en-AU"/>
    </w:rPr>
  </w:style>
  <w:style w:type="paragraph" w:customStyle="1" w:styleId="StyleBoldItalicBoxSinglesolidlineAuto05ptLinewid">
    <w:name w:val="Style Bold Italic Box: (Single solid line Auto  0.5 pt Line wid..."/>
    <w:basedOn w:val="Normal"/>
    <w:autoRedefine/>
    <w:rsid w:val="00A806BA"/>
    <w:pPr>
      <w:widowControl w:val="0"/>
      <w:pBdr>
        <w:top w:val="single" w:sz="4" w:space="1" w:color="auto"/>
        <w:left w:val="single" w:sz="4" w:space="4" w:color="auto"/>
        <w:bottom w:val="single" w:sz="4" w:space="0" w:color="auto"/>
        <w:right w:val="single" w:sz="4" w:space="4" w:color="auto"/>
      </w:pBdr>
      <w:shd w:val="clear" w:color="auto" w:fill="E0E0E0"/>
      <w:spacing w:before="120" w:after="120"/>
      <w:jc w:val="both"/>
    </w:pPr>
    <w:rPr>
      <w:b/>
      <w:bCs/>
      <w:i/>
      <w:iCs/>
      <w:sz w:val="22"/>
      <w:lang w:eastAsia="en-AU"/>
    </w:rPr>
  </w:style>
  <w:style w:type="paragraph" w:customStyle="1" w:styleId="contactdetails">
    <w:name w:val="contact details"/>
    <w:basedOn w:val="Normal"/>
    <w:rsid w:val="00A806BA"/>
    <w:pPr>
      <w:widowControl w:val="0"/>
      <w:tabs>
        <w:tab w:val="left" w:pos="1440"/>
        <w:tab w:val="left" w:pos="2900"/>
        <w:tab w:val="left" w:pos="4640"/>
      </w:tabs>
      <w:autoSpaceDE w:val="0"/>
      <w:autoSpaceDN w:val="0"/>
      <w:adjustRightInd w:val="0"/>
      <w:spacing w:before="60" w:after="60" w:line="240" w:lineRule="atLeast"/>
      <w:jc w:val="right"/>
      <w:textAlignment w:val="center"/>
    </w:pPr>
    <w:rPr>
      <w:rFonts w:ascii="Times New Roman" w:hAnsi="Times New Roman"/>
      <w:color w:val="000000"/>
      <w:sz w:val="16"/>
      <w:szCs w:val="16"/>
      <w:lang w:eastAsia="en-AU"/>
    </w:rPr>
  </w:style>
  <w:style w:type="character" w:customStyle="1" w:styleId="contactdetailsbold">
    <w:name w:val="contact details bold"/>
    <w:rsid w:val="00A806BA"/>
    <w:rPr>
      <w:b/>
      <w:bCs/>
      <w:color w:val="000000"/>
      <w:sz w:val="16"/>
      <w:szCs w:val="16"/>
    </w:rPr>
  </w:style>
  <w:style w:type="paragraph" w:customStyle="1" w:styleId="specificdata">
    <w:name w:val="specific data"/>
    <w:basedOn w:val="Normal"/>
    <w:next w:val="Normal"/>
    <w:autoRedefine/>
    <w:rsid w:val="00A806BA"/>
    <w:pPr>
      <w:widowControl w:val="0"/>
      <w:tabs>
        <w:tab w:val="left" w:pos="3119"/>
      </w:tabs>
      <w:spacing w:before="60" w:after="60"/>
      <w:ind w:left="3119" w:hanging="3119"/>
      <w:jc w:val="both"/>
    </w:pPr>
    <w:rPr>
      <w:spacing w:val="-2"/>
      <w:sz w:val="22"/>
      <w:lang w:eastAsia="en-AU"/>
    </w:rPr>
  </w:style>
  <w:style w:type="paragraph" w:customStyle="1" w:styleId="BoldTitleCaseCentred">
    <w:name w:val="Bold TitleCase + Centred"/>
    <w:basedOn w:val="BoldTitleCase"/>
    <w:next w:val="Normal"/>
    <w:rsid w:val="00A806BA"/>
    <w:pPr>
      <w:keepNext/>
      <w:widowControl w:val="0"/>
      <w:tabs>
        <w:tab w:val="left" w:pos="0"/>
      </w:tabs>
      <w:spacing w:before="0" w:after="200"/>
      <w:jc w:val="center"/>
    </w:pPr>
    <w:rPr>
      <w:rFonts w:cs="Arial"/>
      <w:sz w:val="22"/>
      <w:lang w:val="en-US"/>
    </w:rPr>
  </w:style>
  <w:style w:type="paragraph" w:customStyle="1" w:styleId="CAPITALS">
    <w:name w:val="CAPITALS"/>
    <w:basedOn w:val="Normal"/>
    <w:next w:val="Normal"/>
    <w:autoRedefine/>
    <w:rsid w:val="00A806BA"/>
    <w:pPr>
      <w:keepNext/>
      <w:widowControl w:val="0"/>
      <w:spacing w:before="60" w:after="60"/>
    </w:pPr>
    <w:rPr>
      <w:b/>
      <w:i/>
      <w:sz w:val="22"/>
      <w:lang w:eastAsia="en-AU"/>
    </w:rPr>
  </w:style>
  <w:style w:type="paragraph" w:customStyle="1" w:styleId="StyleBodyTextBefore6ptAfter6ptBoxSinglesolidl">
    <w:name w:val="Style Body Text + Before:  6 pt After:  6 pt Box: (Single solid l..."/>
    <w:basedOn w:val="Normal"/>
    <w:autoRedefine/>
    <w:rsid w:val="00A806BA"/>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ascii="Arial Bold" w:hAnsi="Arial Bold" w:cs="Arial"/>
      <w:b/>
      <w:bCs/>
      <w:i/>
      <w:sz w:val="22"/>
      <w:lang w:eastAsia="en-AU"/>
    </w:rPr>
  </w:style>
  <w:style w:type="paragraph" w:customStyle="1" w:styleId="StyleASStandard10ptLeft0cmHanging413cm">
    <w:name w:val="Style AS_Standard + 10 pt Left:  0 cm Hanging:  4.13 cm"/>
    <w:basedOn w:val="ASStandard"/>
    <w:autoRedefine/>
    <w:rsid w:val="00A806BA"/>
    <w:pPr>
      <w:ind w:left="2340" w:hanging="2340"/>
    </w:pPr>
    <w:rPr>
      <w:sz w:val="18"/>
      <w:szCs w:val="20"/>
    </w:rPr>
  </w:style>
  <w:style w:type="paragraph" w:customStyle="1" w:styleId="StyleBodyTextBoldItalicBoxSinglesolidlineAuto05">
    <w:name w:val="Style Body Text + Bold Italic Box: (Single solid line Auto  0.5..."/>
    <w:basedOn w:val="Normal"/>
    <w:autoRedefine/>
    <w:rsid w:val="00A806BA"/>
    <w:pPr>
      <w:widowControl w:val="0"/>
      <w:pBdr>
        <w:top w:val="single" w:sz="4" w:space="1" w:color="auto"/>
        <w:left w:val="single" w:sz="4" w:space="4" w:color="auto"/>
        <w:bottom w:val="single" w:sz="4" w:space="1" w:color="auto"/>
        <w:right w:val="single" w:sz="4" w:space="4" w:color="auto"/>
      </w:pBdr>
      <w:shd w:val="clear" w:color="auto" w:fill="E0E0E0"/>
      <w:spacing w:before="120" w:after="120"/>
      <w:jc w:val="both"/>
    </w:pPr>
    <w:rPr>
      <w:rFonts w:cs="Arial"/>
      <w:b/>
      <w:iCs/>
      <w:sz w:val="22"/>
      <w:lang w:eastAsia="en-AU"/>
    </w:rPr>
  </w:style>
  <w:style w:type="paragraph" w:customStyle="1" w:styleId="StyleBodyTextCentered">
    <w:name w:val="Style Body Text + Centered"/>
    <w:basedOn w:val="Normal"/>
    <w:rsid w:val="00A806BA"/>
    <w:pPr>
      <w:widowControl w:val="0"/>
      <w:spacing w:before="60" w:after="60"/>
      <w:jc w:val="center"/>
    </w:pPr>
    <w:rPr>
      <w:rFonts w:cs="Arial"/>
      <w:bCs/>
      <w:sz w:val="22"/>
      <w:lang w:eastAsia="en-AU"/>
    </w:rPr>
  </w:style>
  <w:style w:type="paragraph" w:customStyle="1" w:styleId="TableHeading0">
    <w:name w:val="Table Heading"/>
    <w:basedOn w:val="Normal"/>
    <w:rsid w:val="00A806BA"/>
    <w:pPr>
      <w:widowControl w:val="0"/>
      <w:suppressLineNumbers/>
      <w:suppressAutoHyphens/>
      <w:spacing w:before="60" w:after="60"/>
      <w:jc w:val="center"/>
    </w:pPr>
    <w:rPr>
      <w:b/>
      <w:bCs/>
      <w:i/>
      <w:iCs/>
      <w:sz w:val="22"/>
      <w:lang w:eastAsia="ar-SA"/>
    </w:rPr>
  </w:style>
  <w:style w:type="paragraph" w:customStyle="1" w:styleId="StyleBodyTextBoldItalicBoxSinglesolidlineAuto050">
    <w:name w:val="Style BodyText + Bold Italic Box: (Single solid line Auto  0.5 ..."/>
    <w:basedOn w:val="BodyText"/>
    <w:autoRedefine/>
    <w:rsid w:val="00A806BA"/>
    <w:pPr>
      <w:widowControl w:val="0"/>
      <w:pBdr>
        <w:top w:val="single" w:sz="4" w:space="1" w:color="auto"/>
        <w:left w:val="single" w:sz="4" w:space="4" w:color="auto"/>
        <w:bottom w:val="single" w:sz="4" w:space="1" w:color="auto"/>
        <w:right w:val="single" w:sz="4" w:space="4" w:color="auto"/>
      </w:pBdr>
      <w:shd w:val="clear" w:color="auto" w:fill="E0E0E0"/>
      <w:suppressAutoHyphens/>
      <w:spacing w:before="120" w:after="120"/>
    </w:pPr>
    <w:rPr>
      <w:b/>
      <w:bCs/>
      <w:i/>
      <w:iCs/>
      <w:sz w:val="22"/>
      <w:lang w:val="en-US" w:eastAsia="ar-SA"/>
    </w:rPr>
  </w:style>
  <w:style w:type="paragraph" w:styleId="BodyText2">
    <w:name w:val="Body Text 2"/>
    <w:basedOn w:val="Normal"/>
    <w:link w:val="BodyText2Char"/>
    <w:rsid w:val="00A806BA"/>
    <w:pPr>
      <w:widowControl w:val="0"/>
      <w:spacing w:before="60" w:after="120" w:line="480" w:lineRule="auto"/>
      <w:jc w:val="both"/>
    </w:pPr>
    <w:rPr>
      <w:sz w:val="22"/>
      <w:lang w:eastAsia="en-AU"/>
    </w:rPr>
  </w:style>
  <w:style w:type="character" w:customStyle="1" w:styleId="BodyText2Char">
    <w:name w:val="Body Text 2 Char"/>
    <w:basedOn w:val="DefaultParagraphFont"/>
    <w:link w:val="BodyText2"/>
    <w:rsid w:val="00A806BA"/>
    <w:rPr>
      <w:rFonts w:ascii="Arial" w:hAnsi="Arial"/>
      <w:sz w:val="22"/>
    </w:rPr>
  </w:style>
  <w:style w:type="paragraph" w:customStyle="1" w:styleId="BodyTextBoldCentered">
    <w:name w:val="Body Text + Bold Centered"/>
    <w:basedOn w:val="Normal"/>
    <w:rsid w:val="00A806BA"/>
    <w:pPr>
      <w:widowControl w:val="0"/>
      <w:spacing w:before="60" w:after="60"/>
      <w:jc w:val="center"/>
    </w:pPr>
    <w:rPr>
      <w:rFonts w:ascii="Arial Bold" w:hAnsi="Arial Bold" w:cs="Arial"/>
      <w:b/>
      <w:sz w:val="22"/>
      <w:lang w:eastAsia="en-AU"/>
    </w:rPr>
  </w:style>
  <w:style w:type="paragraph" w:customStyle="1" w:styleId="BOLDCAPITALS">
    <w:name w:val="BOLD CAPITALS"/>
    <w:basedOn w:val="CAPITALS"/>
    <w:next w:val="Normal"/>
    <w:rsid w:val="00A806BA"/>
  </w:style>
  <w:style w:type="character" w:customStyle="1" w:styleId="Subtitle1">
    <w:name w:val="Subtitle1"/>
    <w:rsid w:val="00A806BA"/>
  </w:style>
  <w:style w:type="paragraph" w:customStyle="1" w:styleId="BodyTextNumber">
    <w:name w:val="Body Text Number"/>
    <w:basedOn w:val="Default"/>
    <w:next w:val="Default"/>
    <w:rsid w:val="00A806BA"/>
    <w:pPr>
      <w:spacing w:after="240"/>
    </w:pPr>
    <w:rPr>
      <w:rFonts w:ascii="GFFGMB+Arial,Bold" w:hAnsi="GFFGMB+Arial,Bold" w:cs="Times New Roman"/>
      <w:color w:val="auto"/>
    </w:rPr>
  </w:style>
  <w:style w:type="paragraph" w:customStyle="1" w:styleId="BodyTexta">
    <w:name w:val="Body Text (a)"/>
    <w:basedOn w:val="Default"/>
    <w:next w:val="Default"/>
    <w:rsid w:val="00A806BA"/>
    <w:pPr>
      <w:spacing w:after="240"/>
    </w:pPr>
    <w:rPr>
      <w:rFonts w:ascii="GFFGMB+Arial,Bold" w:hAnsi="GFFGMB+Arial,Bold" w:cs="Times New Roman"/>
      <w:color w:val="auto"/>
    </w:rPr>
  </w:style>
  <w:style w:type="paragraph" w:customStyle="1" w:styleId="Subsection">
    <w:name w:val="Subsection"/>
    <w:basedOn w:val="Normal"/>
    <w:rsid w:val="00A806BA"/>
    <w:pPr>
      <w:widowControl w:val="0"/>
      <w:tabs>
        <w:tab w:val="right" w:pos="902"/>
      </w:tabs>
      <w:spacing w:after="240"/>
      <w:ind w:left="1100" w:hanging="1100"/>
      <w:jc w:val="both"/>
    </w:pPr>
    <w:rPr>
      <w:rFonts w:ascii="Helvetica" w:hAnsi="Helvetica"/>
      <w:sz w:val="24"/>
      <w:szCs w:val="24"/>
      <w:lang w:eastAsia="en-AU"/>
    </w:rPr>
  </w:style>
  <w:style w:type="paragraph" w:customStyle="1" w:styleId="Paragraph">
    <w:name w:val="Paragraph"/>
    <w:basedOn w:val="Normal"/>
    <w:rsid w:val="00A806BA"/>
    <w:pPr>
      <w:widowControl w:val="0"/>
      <w:spacing w:after="240"/>
      <w:ind w:left="1667" w:hanging="567"/>
      <w:jc w:val="both"/>
    </w:pPr>
    <w:rPr>
      <w:rFonts w:ascii="Helvetica" w:hAnsi="Helvetica"/>
      <w:sz w:val="24"/>
      <w:szCs w:val="24"/>
      <w:lang w:eastAsia="en-AU"/>
    </w:rPr>
  </w:style>
  <w:style w:type="character" w:customStyle="1" w:styleId="NoSpacingChar">
    <w:name w:val="No Spacing Char"/>
    <w:link w:val="NoSpacing"/>
    <w:uiPriority w:val="1"/>
    <w:rsid w:val="00A806BA"/>
    <w:rPr>
      <w:rFonts w:ascii="Arial" w:hAnsi="Arial"/>
    </w:rPr>
  </w:style>
  <w:style w:type="paragraph" w:customStyle="1" w:styleId="Headingend">
    <w:name w:val="Heading end"/>
    <w:basedOn w:val="BodyText0"/>
    <w:rsid w:val="00A806BA"/>
    <w:pPr>
      <w:spacing w:before="0" w:after="0" w:line="250" w:lineRule="auto"/>
      <w:ind w:left="113"/>
      <w:jc w:val="center"/>
    </w:pPr>
    <w:rPr>
      <w:rFonts w:cs="Arial"/>
      <w:b/>
      <w:bCs/>
      <w:color w:val="363435"/>
      <w:position w:val="1"/>
      <w:sz w:val="24"/>
      <w:lang w:eastAsia="en-AU"/>
    </w:rPr>
  </w:style>
  <w:style w:type="character" w:customStyle="1" w:styleId="apple-converted-space">
    <w:name w:val="apple-converted-space"/>
    <w:rsid w:val="00A806BA"/>
  </w:style>
  <w:style w:type="table" w:customStyle="1" w:styleId="TableGrid2">
    <w:name w:val="Table Grid2"/>
    <w:basedOn w:val="TableNormal"/>
    <w:next w:val="TableGrid"/>
    <w:rsid w:val="00A806BA"/>
    <w:rPr>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806BA"/>
    <w:rPr>
      <w:b/>
      <w:bCs/>
    </w:rPr>
  </w:style>
  <w:style w:type="paragraph" w:customStyle="1" w:styleId="Ross">
    <w:name w:val="Ross"/>
    <w:basedOn w:val="Normal"/>
    <w:rsid w:val="00A806BA"/>
    <w:pPr>
      <w:widowControl w:val="0"/>
      <w:spacing w:after="60"/>
    </w:pPr>
    <w:rPr>
      <w:sz w:val="24"/>
    </w:rPr>
  </w:style>
  <w:style w:type="character" w:customStyle="1" w:styleId="WW8Num1z0">
    <w:name w:val="WW8Num1z0"/>
    <w:rsid w:val="00A806BA"/>
    <w:rPr>
      <w:rFonts w:ascii="Arial" w:hAnsi="Arial"/>
      <w:color w:val="auto"/>
      <w:sz w:val="28"/>
    </w:rPr>
  </w:style>
  <w:style w:type="numbering" w:customStyle="1" w:styleId="TDONumbering">
    <w:name w:val="TDO Numbering"/>
    <w:basedOn w:val="NoList"/>
    <w:uiPriority w:val="99"/>
    <w:rsid w:val="00A806B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529864">
      <w:bodyDiv w:val="1"/>
      <w:marLeft w:val="0"/>
      <w:marRight w:val="0"/>
      <w:marTop w:val="0"/>
      <w:marBottom w:val="0"/>
      <w:divBdr>
        <w:top w:val="none" w:sz="0" w:space="0" w:color="auto"/>
        <w:left w:val="none" w:sz="0" w:space="0" w:color="auto"/>
        <w:bottom w:val="none" w:sz="0" w:space="0" w:color="auto"/>
        <w:right w:val="none" w:sz="0" w:space="0" w:color="auto"/>
      </w:divBdr>
    </w:div>
    <w:div w:id="195116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ffic.NTG@nt.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ipl.nt.gov.au/infrastructure/technical-standards-guidelines-and-specifications/technical-recor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i\Desktop\tdms9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tdms97.dotx</Template>
  <TotalTime>36</TotalTime>
  <Pages>1</Pages>
  <Words>6164</Words>
  <Characters>35138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41220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Haakmeester</dc:creator>
  <cp:lastModifiedBy>Robert Haakmeester</cp:lastModifiedBy>
  <cp:revision>7</cp:revision>
  <cp:lastPrinted>2019-07-05T05:16:00Z</cp:lastPrinted>
  <dcterms:created xsi:type="dcterms:W3CDTF">2019-04-30T01:13:00Z</dcterms:created>
  <dcterms:modified xsi:type="dcterms:W3CDTF">2019-07-05T05:16:00Z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mRoads.Miscellaneous">
    <vt:lpwstr>Miscellaneous Provisions</vt:lpwstr>
  </property>
  <property fmtid="{D5CDD505-2E9C-101B-9397-08002B2CF9AE}" pid="3" name="frmRoads.Traffic">
    <vt:lpwstr>Provision for Traffic</vt:lpwstr>
  </property>
  <property fmtid="{D5CDD505-2E9C-101B-9397-08002B2CF9AE}" pid="4" name="frmRoads.Clearing">
    <vt:lpwstr>Clearing Grubbing and Rehabilitation</vt:lpwstr>
  </property>
  <property fmtid="{D5CDD505-2E9C-101B-9397-08002B2CF9AE}" pid="5" name="frmRoads.Earthworks">
    <vt:lpwstr>Earthworks</vt:lpwstr>
  </property>
  <property fmtid="{D5CDD505-2E9C-101B-9397-08002B2CF9AE}" pid="6" name="frmRoads.Conformance">
    <vt:lpwstr>Conformance Testing</vt:lpwstr>
  </property>
  <property fmtid="{D5CDD505-2E9C-101B-9397-08002B2CF9AE}" pid="7" name="frmRoads.Pavements">
    <vt:lpwstr>Pavements and Shoulders</vt:lpwstr>
  </property>
  <property fmtid="{D5CDD505-2E9C-101B-9397-08002B2CF9AE}" pid="8" name="frmRoads.Stabilisation">
    <vt:lpwstr>Stabilisation</vt:lpwstr>
  </property>
  <property fmtid="{D5CDD505-2E9C-101B-9397-08002B2CF9AE}" pid="9" name="frmRoads.Sealing">
    <vt:lpwstr>Spray Sealing</vt:lpwstr>
  </property>
  <property fmtid="{D5CDD505-2E9C-101B-9397-08002B2CF9AE}" pid="10" name="frmRoads.Asphalt">
    <vt:lpwstr>Dense Graded Asphalt</vt:lpwstr>
  </property>
  <property fmtid="{D5CDD505-2E9C-101B-9397-08002B2CF9AE}" pid="11" name="frmRoads.Slurry">
    <vt:lpwstr>Slurry Surfacing</vt:lpwstr>
  </property>
  <property fmtid="{D5CDD505-2E9C-101B-9397-08002B2CF9AE}" pid="12" name="frmRoads.Concrete">
    <vt:lpwstr>Miscellaneous Concrete</vt:lpwstr>
  </property>
  <property fmtid="{D5CDD505-2E9C-101B-9397-08002B2CF9AE}" pid="13" name="frmRoads.Drainage">
    <vt:lpwstr>Drainage Works</vt:lpwstr>
  </property>
  <property fmtid="{D5CDD505-2E9C-101B-9397-08002B2CF9AE}" pid="14" name="frmRoads.Scouring">
    <vt:lpwstr>Protection Works</vt:lpwstr>
  </property>
  <property fmtid="{D5CDD505-2E9C-101B-9397-08002B2CF9AE}" pid="15" name="frmRoads.RoadFurniture">
    <vt:lpwstr>Road Furniture</vt:lpwstr>
  </property>
  <property fmtid="{D5CDD505-2E9C-101B-9397-08002B2CF9AE}" pid="16" name="frmRoads.Landscape">
    <vt:lpwstr>Landscape</vt:lpwstr>
  </property>
  <property fmtid="{D5CDD505-2E9C-101B-9397-08002B2CF9AE}" pid="17" name="frmRoads.Ducts">
    <vt:lpwstr>Ducting and Conduits</vt:lpwstr>
  </property>
  <property fmtid="{D5CDD505-2E9C-101B-9397-08002B2CF9AE}" pid="18" name="frmRoads.TrafficSignals">
    <vt:lpwstr>Traffic Control Signals</vt:lpwstr>
  </property>
  <property fmtid="{D5CDD505-2E9C-101B-9397-08002B2CF9AE}" pid="19" name="frmRoads.TrafficCounting">
    <vt:lpwstr>Traffic Counting Stations</vt:lpwstr>
  </property>
  <property fmtid="{D5CDD505-2E9C-101B-9397-08002B2CF9AE}" pid="20" name="frmRoads.StreetLighting">
    <vt:lpwstr>Street Lighting</vt:lpwstr>
  </property>
  <property fmtid="{D5CDD505-2E9C-101B-9397-08002B2CF9AE}" pid="21" name="frmRoads.ThrustBoring">
    <vt:lpwstr>Thrust Boring</vt:lpwstr>
  </property>
  <property fmtid="{D5CDD505-2E9C-101B-9397-08002B2CF9AE}" pid="22" name="frmRoads.MeasurePayment">
    <vt:lpwstr>Measurement and Payment</vt:lpwstr>
  </property>
  <property fmtid="{D5CDD505-2E9C-101B-9397-08002B2CF9AE}" pid="23" name="StdSpecRdMaintPSRs">
    <vt:lpwstr>Inspected</vt:lpwstr>
  </property>
  <property fmtid="{D5CDD505-2E9C-101B-9397-08002B2CF9AE}" pid="24" name="StdSpecSmlBldgWrksPSRs">
    <vt:lpwstr>Inserted</vt:lpwstr>
  </property>
</Properties>
</file>